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A3" w:rsidRDefault="00C03665" w:rsidP="00F960A3">
      <w:pPr>
        <w:pStyle w:val="ListParagraph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4A4A" w:rsidRPr="00427187" w:rsidRDefault="001C5684" w:rsidP="00594A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F376BC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Feb-Mar 2018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Consumer Program </w:t>
                            </w:r>
                            <w:r w:rsidR="006A0885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– </w:t>
                            </w:r>
                            <w:r w:rsidR="00B4136F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Canada</w:t>
                            </w:r>
                            <w:r w:rsidR="00FD6BE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</w:t>
                            </w:r>
                            <w:r w:rsidR="000272B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Only</w:t>
                            </w:r>
                            <w:r w:rsidR="00594A4A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" fillcolor="#00b0f0">
                <v:textbox>
                  <w:txbxContent>
                    <w:p w:rsidR="00594A4A" w:rsidRPr="00427187" w:rsidRDefault="001C5684" w:rsidP="00594A4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F376BC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Feb-Mar 2018</w:t>
                      </w: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Consumer Program </w:t>
                      </w:r>
                      <w:r w:rsidR="006A0885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– </w:t>
                      </w:r>
                      <w:r w:rsidR="00B4136F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Canada</w:t>
                      </w:r>
                      <w:r w:rsidR="00FD6BE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</w:t>
                      </w:r>
                      <w:r w:rsidR="000272B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Only</w:t>
                      </w:r>
                      <w:r w:rsidR="00594A4A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 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126EA7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594A4A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D0170B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311008" w:rsidRPr="00311008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</w:pP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Daikin 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>Feb-Mar 2018</w:t>
      </w: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Consumer Programs</w:t>
      </w:r>
      <w:r w:rsidR="007F76CD"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Consumer may receive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Up to 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$1,</w:t>
      </w:r>
      <w:r w:rsidR="002F07C4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2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0</w:t>
      </w:r>
      <w:r w:rsidR="00F13E6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0</w:t>
      </w:r>
      <w:r w:rsidR="00472EE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</w:t>
      </w: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:rsidR="00D0170B" w:rsidRDefault="00D0170B" w:rsidP="007D46CB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proofErr w:type="gramStart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with</w:t>
      </w:r>
      <w:proofErr w:type="gramEnd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purchase of qualifying Daikin home comfort system</w:t>
      </w:r>
      <w:r w:rsidR="00646612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***</w:t>
      </w:r>
    </w:p>
    <w:p w:rsidR="00182C7A" w:rsidRPr="00182C7A" w:rsidRDefault="00182C7A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182C7A" w:rsidRPr="00D0170B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D0170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1342E0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</w:pPr>
      <w:r w:rsidRPr="001342E0"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  <w:t>Promotion overview:</w:t>
      </w:r>
    </w:p>
    <w:p w:rsidR="00D0170B" w:rsidRPr="007D46C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23"/>
          <w:szCs w:val="23"/>
        </w:rPr>
      </w:pP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Dealer will be able to select from either an Insta</w:t>
      </w:r>
      <w:r w:rsidR="007D46CB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nt Rebate to the homeowner </w:t>
      </w:r>
      <w:r w:rsidR="004D5DFB"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for qualifying equipment</w:t>
      </w:r>
      <w:r w:rsidR="007D46CB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 under the EGIA program.</w:t>
      </w:r>
    </w:p>
    <w:p w:rsidR="00D0170B" w:rsidRPr="001342E0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</w:rPr>
      </w:pPr>
    </w:p>
    <w:p w:rsidR="004A311C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 w:rsidRPr="007F76CD">
        <w:rPr>
          <w:rFonts w:ascii="Century Gothic" w:eastAsia="Times New Roman" w:hAnsi="Century Gothic" w:cs="Century Gothic"/>
          <w:bCs/>
          <w:kern w:val="28"/>
          <w:sz w:val="20"/>
          <w:szCs w:val="20"/>
        </w:rPr>
        <w:br w:type="page"/>
      </w:r>
    </w:p>
    <w:p w:rsidR="00E615B4" w:rsidRPr="007F76CD" w:rsidRDefault="00E615B4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</w:p>
    <w:p w:rsidR="004A311C" w:rsidRDefault="00C03665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C6DC1" wp14:editId="2B5B609A">
                <wp:simplePos x="0" y="0"/>
                <wp:positionH relativeFrom="column">
                  <wp:posOffset>29845</wp:posOffset>
                </wp:positionH>
                <wp:positionV relativeFrom="paragraph">
                  <wp:posOffset>-258445</wp:posOffset>
                </wp:positionV>
                <wp:extent cx="6798310" cy="358140"/>
                <wp:effectExtent l="0" t="0" r="21590" b="2286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311C" w:rsidRPr="00427187" w:rsidRDefault="004A311C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Daikin </w:t>
                            </w:r>
                            <w:r w:rsidR="007D46CB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Feb-Mar 2018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Consumer </w:t>
                            </w:r>
                            <w:r w:rsidR="003167A6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Program –</w:t>
                            </w:r>
                            <w:r w:rsidR="0050138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INSTANT REBATE</w:t>
                            </w:r>
                            <w:r w:rsidR="0064661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margin-left:2.35pt;margin-top:-20.35pt;width:535.3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" fillcolor="#00b0f0">
                <v:textbox>
                  <w:txbxContent>
                    <w:p w:rsidR="004A311C" w:rsidRPr="00427187" w:rsidRDefault="004A311C" w:rsidP="004A311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Daikin </w:t>
                      </w:r>
                      <w:r w:rsidR="007D46CB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Feb-Mar 2018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Consumer </w:t>
                      </w:r>
                      <w:r w:rsidR="003167A6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Program –</w:t>
                      </w:r>
                      <w:r w:rsidR="0050138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INSTANT REBATE</w:t>
                      </w:r>
                      <w:r w:rsidR="0064661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Eligible Participants (Daikin Comfort Pros/Homeowners) and Timing:</w:t>
      </w: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This program is eligible for participating independent</w:t>
      </w:r>
      <w:r w:rsidR="00B4136F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Daikin Comfort Pros in CANADA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ONLY with a signed dealer agreement.  </w:t>
      </w:r>
    </w:p>
    <w:p w:rsidR="004A311C" w:rsidRPr="00EC4B82" w:rsidRDefault="00B4136F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Canada</w:t>
      </w:r>
      <w:r w:rsidR="004A311C" w:rsidRPr="00EC4B82">
        <w:rPr>
          <w:rFonts w:ascii="Century Gothic" w:hAnsi="Century Gothic" w:cs="Century Gothic"/>
          <w:sz w:val="18"/>
          <w:szCs w:val="18"/>
        </w:rPr>
        <w:t xml:space="preserve"> Homeowner must purchase equipment between </w:t>
      </w:r>
      <w:r w:rsidR="007D46CB" w:rsidRPr="00EC4B82">
        <w:rPr>
          <w:rFonts w:ascii="Century Gothic" w:hAnsi="Century Gothic" w:cs="Century Gothic"/>
          <w:b/>
          <w:sz w:val="18"/>
          <w:szCs w:val="18"/>
        </w:rPr>
        <w:t>February 1, 2018 and March 31, 2018</w:t>
      </w:r>
      <w:r w:rsidR="004A311C" w:rsidRPr="00EC4B82">
        <w:rPr>
          <w:rFonts w:ascii="Century Gothic" w:hAnsi="Century Gothic" w:cs="Century Gothic"/>
          <w:b/>
          <w:sz w:val="18"/>
          <w:szCs w:val="18"/>
        </w:rPr>
        <w:t>.</w:t>
      </w:r>
    </w:p>
    <w:p w:rsidR="004A311C" w:rsidRPr="00EC4B82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 w:rsidRPr="00EC4B82">
        <w:rPr>
          <w:rFonts w:ascii="Century Gothic" w:hAnsi="Century Gothic" w:cs="Century Gothic"/>
          <w:sz w:val="18"/>
          <w:szCs w:val="18"/>
        </w:rPr>
        <w:t xml:space="preserve">Daikin Comfort Pro must install between </w:t>
      </w:r>
      <w:r w:rsidR="007D46CB" w:rsidRPr="00EC4B82">
        <w:rPr>
          <w:rFonts w:ascii="Century Gothic" w:hAnsi="Century Gothic" w:cs="Century Gothic"/>
          <w:b/>
          <w:sz w:val="18"/>
          <w:szCs w:val="18"/>
        </w:rPr>
        <w:t>February 1</w:t>
      </w:r>
      <w:r w:rsidR="0018475A" w:rsidRPr="00EC4B82">
        <w:rPr>
          <w:rFonts w:ascii="Century Gothic" w:hAnsi="Century Gothic" w:cs="Century Gothic"/>
          <w:b/>
          <w:sz w:val="18"/>
          <w:szCs w:val="18"/>
        </w:rPr>
        <w:t xml:space="preserve">, </w:t>
      </w:r>
      <w:r w:rsidR="00B4136F">
        <w:rPr>
          <w:rFonts w:ascii="Century Gothic" w:hAnsi="Century Gothic" w:cs="Century Gothic"/>
          <w:b/>
          <w:sz w:val="18"/>
          <w:szCs w:val="18"/>
        </w:rPr>
        <w:t>2018 and April 15</w:t>
      </w:r>
      <w:r w:rsidR="007D46CB" w:rsidRPr="00EC4B82">
        <w:rPr>
          <w:rFonts w:ascii="Century Gothic" w:hAnsi="Century Gothic" w:cs="Century Gothic"/>
          <w:b/>
          <w:sz w:val="18"/>
          <w:szCs w:val="18"/>
        </w:rPr>
        <w:t>, 2018</w:t>
      </w:r>
      <w:r w:rsidR="008F2A2B" w:rsidRPr="00EC4B82">
        <w:rPr>
          <w:rFonts w:ascii="Century Gothic" w:hAnsi="Century Gothic" w:cs="Century Gothic"/>
          <w:b/>
          <w:sz w:val="18"/>
          <w:szCs w:val="18"/>
        </w:rPr>
        <w:t>.</w:t>
      </w:r>
    </w:p>
    <w:p w:rsidR="004A311C" w:rsidRPr="00EC4B82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All consumer rebate claims </w:t>
      </w: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must be submitted by</w:t>
      </w:r>
      <w:r w:rsidR="007F76CD" w:rsidRPr="00EC4B8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</w:t>
      </w:r>
      <w:r w:rsidR="007D46CB" w:rsidRPr="00EC4B8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April 15, 2018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.</w:t>
      </w:r>
    </w:p>
    <w:p w:rsidR="004A311C" w:rsidRPr="00EC4B82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Late claims will be paid out at 50% of the dealer rebate amount per the Consumer Rebate Matrix only for a short period after the initial deadline. Any late claims will be paid at Daikin’s discre</w:t>
      </w:r>
      <w:bookmarkStart w:id="0" w:name="_GoBack"/>
      <w:bookmarkEnd w:id="0"/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tion. </w:t>
      </w:r>
    </w:p>
    <w:p w:rsidR="007D46CB" w:rsidRPr="00354312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6"/>
          <w:szCs w:val="6"/>
          <w:u w:val="single"/>
        </w:rPr>
      </w:pP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Qualifying Daikin Equipment</w:t>
      </w:r>
      <w:r w:rsidR="00646612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***</w:t>
      </w:r>
    </w:p>
    <w:p w:rsidR="00DA1639" w:rsidRPr="00EC4B82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To qualify for the Daikin</w:t>
      </w:r>
      <w:r w:rsidR="007D46CB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Feb-Mar 2018</w:t>
      </w:r>
      <w:r w:rsidR="00494A8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Instant R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ebate, 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Homeowner purchase invoice</w:t>
      </w:r>
      <w:r w:rsidR="004A311C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must include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:</w:t>
      </w:r>
    </w:p>
    <w:p w:rsidR="009D430A" w:rsidRPr="00B4136F" w:rsidRDefault="003370FE" w:rsidP="009D430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i/>
          <w:kern w:val="28"/>
          <w:sz w:val="18"/>
          <w:szCs w:val="18"/>
          <w:u w:val="single"/>
        </w:rPr>
      </w:pPr>
      <w:r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 </w:t>
      </w:r>
      <w:r w:rsidR="00C864B7"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RXSQ24TAVJU, RXSQ36TAVJU, RXSQ48TAVJU, RXSQ60TAVJU </w:t>
      </w:r>
      <w:r w:rsidR="009D430A" w:rsidRPr="00B4136F">
        <w:rPr>
          <w:rFonts w:ascii="Century Gothic" w:eastAsia="Times New Roman" w:hAnsi="Century Gothic" w:cs="Century Gothic"/>
          <w:b/>
          <w:i/>
          <w:kern w:val="28"/>
          <w:sz w:val="18"/>
          <w:szCs w:val="18"/>
          <w:u w:val="single"/>
        </w:rPr>
        <w:t>OR</w:t>
      </w:r>
    </w:p>
    <w:p w:rsidR="00C864B7" w:rsidRPr="00B4136F" w:rsidRDefault="009D430A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 </w:t>
      </w:r>
      <w:r w:rsidR="0052019A"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DX20VC, </w:t>
      </w:r>
      <w:r w:rsidR="00C864B7"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DZ20VC, DX18TC, DZ18VC, DZ18TC, DX16TC, DZ</w:t>
      </w:r>
      <w:r w:rsidR="0052019A"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16TC </w:t>
      </w:r>
      <w:r w:rsidR="00C864B7" w:rsidRPr="00B4136F">
        <w:rPr>
          <w:rFonts w:ascii="Century Gothic" w:eastAsia="Times New Roman" w:hAnsi="Century Gothic" w:cs="Century Gothic"/>
          <w:b/>
          <w:i/>
          <w:kern w:val="28"/>
          <w:sz w:val="18"/>
          <w:szCs w:val="18"/>
          <w:u w:val="single"/>
        </w:rPr>
        <w:t>OR</w:t>
      </w:r>
    </w:p>
    <w:p w:rsidR="00C864B7" w:rsidRPr="00C864B7" w:rsidRDefault="0052019A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A DM97MC</w:t>
      </w:r>
      <w:r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, DC97MC </w:t>
      </w:r>
      <w:r w:rsidR="00C864B7"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Modulating Furnace   OR</w:t>
      </w:r>
    </w:p>
    <w:p w:rsidR="00C864B7" w:rsidRPr="00C864B7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A DM96VC, DC96VC Variable Speed Furnace   OR</w:t>
      </w:r>
    </w:p>
    <w:p w:rsidR="00C864B7" w:rsidRPr="00C864B7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 DP16GM, DP16HH, DP16HM, DP15CH, DP14DM Packaged Unit  </w:t>
      </w:r>
    </w:p>
    <w:p w:rsidR="00C864B7" w:rsidRPr="00C864B7" w:rsidRDefault="0052019A" w:rsidP="00C864B7">
      <w:pPr>
        <w:widowControl w:val="0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 DP15CH </w:t>
      </w:r>
      <w:r w:rsidR="00C864B7"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Packaged Unit while supplies last </w:t>
      </w:r>
    </w:p>
    <w:p w:rsidR="003370FE" w:rsidRPr="00EC4B82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See Consumer Rebate Matrix for full details.  </w:t>
      </w:r>
    </w:p>
    <w:p w:rsidR="003272C1" w:rsidRPr="00EC4B82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A system includes a qualified Daikin outdoor unit listed above &amp; a Daikin or corporate indoor unit.</w:t>
      </w:r>
      <w:r w:rsidR="003272C1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 </w:t>
      </w:r>
    </w:p>
    <w:p w:rsidR="004A311C" w:rsidRPr="00EC4B82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A Daikin thermostat is not required</w:t>
      </w:r>
      <w:r w:rsidR="003272C1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, unless noted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. </w:t>
      </w:r>
    </w:p>
    <w:p w:rsidR="004A311C" w:rsidRPr="00354312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6"/>
          <w:szCs w:val="6"/>
          <w:u w:val="single"/>
        </w:rPr>
      </w:pP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Daikin </w:t>
      </w:r>
      <w:r w:rsidR="00E579BC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Comfort Pro </w:t>
      </w:r>
      <w:r w:rsidR="00F6446F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Responsibilities</w:t>
      </w:r>
      <w:r w:rsidR="00E579BC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 for </w:t>
      </w: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Consumer </w:t>
      </w:r>
      <w:r w:rsidR="00E579BC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Instant </w:t>
      </w:r>
      <w:r w:rsidR="00B97A59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Rebate</w:t>
      </w:r>
    </w:p>
    <w:p w:rsidR="00B97A59" w:rsidRPr="00EC4B82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Daikin Comfort Pro is responsible for 50% of each </w:t>
      </w:r>
      <w:r w:rsidR="00CA1DA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consumer 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instant rebate amount</w:t>
      </w:r>
      <w:r w:rsidRPr="00EC4B82">
        <w:rPr>
          <w:rFonts w:ascii="Century Gothic" w:eastAsia="Times New Roman" w:hAnsi="Century Gothic" w:cs="Century Gothic"/>
          <w:i/>
          <w:kern w:val="28"/>
          <w:sz w:val="18"/>
          <w:szCs w:val="18"/>
        </w:rPr>
        <w:t>,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but will need to provide the full rebate to the homeowner at time of purchase.  Daikin Comfort Pro will claim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back 50% of the </w:t>
      </w:r>
      <w:r w:rsidR="00DA1639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total 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rebate</w:t>
      </w:r>
      <w:r w:rsidR="00DA1639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from Daikin post</w:t>
      </w:r>
      <w:r w:rsidR="00CA1DA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sale.</w:t>
      </w:r>
    </w:p>
    <w:p w:rsidR="009B0C9E" w:rsidRPr="00EC4B82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E.g.:  If a homeowner instant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rebate is $1,2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00, Daikin Comfort Pro will receive a rebate from Daikin (via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EGIA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) for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 $6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00.   </w:t>
      </w:r>
    </w:p>
    <w:p w:rsidR="00B97A59" w:rsidRPr="00EC4B82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Daikin agrees to reimburse </w:t>
      </w:r>
      <w:r w:rsidR="00CA1DA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the Daikin Comfort Pro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, via payment from </w:t>
      </w:r>
      <w:r w:rsidR="005D1A72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EGIA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, for any claim that </w:t>
      </w:r>
      <w:r w:rsidR="005D1A72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EGIA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determines to be valid</w:t>
      </w:r>
      <w:r w:rsidR="00716477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.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</w:t>
      </w:r>
    </w:p>
    <w:p w:rsidR="00B97A59" w:rsidRPr="00EC4B82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Daikin Comfort Pro may not apply any Daikin marketing accrual funds for repayment of </w:t>
      </w:r>
      <w:r w:rsidR="00716477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consumer 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rebates.  </w:t>
      </w:r>
    </w:p>
    <w:p w:rsidR="000E7AD8" w:rsidRPr="00EC4B82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Daikin Comfort Pros should </w:t>
      </w: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not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 increase their invoice price by the price of the consumer instant rebate and all invoices should clearly denote the </w:t>
      </w:r>
      <w:r w:rsidR="00F6446F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instant rebate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 provided. </w:t>
      </w:r>
    </w:p>
    <w:p w:rsidR="000E7AD8" w:rsidRPr="00354312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6"/>
          <w:szCs w:val="6"/>
          <w:u w:val="single"/>
        </w:rPr>
      </w:pPr>
    </w:p>
    <w:p w:rsidR="00E579BC" w:rsidRPr="00EC4B82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Claims process</w:t>
      </w:r>
    </w:p>
    <w:p w:rsidR="009540B7" w:rsidRPr="00EC4B82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Dealer will file the 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rebate 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claim with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EGIA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, including all necessary documentation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, at </w:t>
      </w:r>
      <w:hyperlink r:id="rId9" w:history="1">
        <w:r w:rsidR="005D1A72" w:rsidRPr="00EC4B82">
          <w:rPr>
            <w:rStyle w:val="Hyperlink"/>
            <w:rFonts w:ascii="Century Gothic" w:hAnsi="Century Gothic" w:cs="Century Gothic"/>
            <w:b/>
            <w:sz w:val="18"/>
            <w:szCs w:val="18"/>
          </w:rPr>
          <w:t>www.egia.org/daikin</w:t>
        </w:r>
      </w:hyperlink>
      <w:r w:rsidR="00311008"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</w:rPr>
        <w:t xml:space="preserve">.  </w:t>
      </w:r>
      <w:r w:rsidR="003272C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P</w:t>
      </w:r>
      <w:r w:rsidR="0031100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rogram portal will be available </w:t>
      </w:r>
      <w:r w:rsidR="007D46CB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February</w:t>
      </w:r>
      <w:r w:rsidR="003167A6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1</w:t>
      </w:r>
      <w:r w:rsidR="0031100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, </w:t>
      </w:r>
      <w:r w:rsidR="007D46CB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2018</w:t>
      </w:r>
      <w:r w:rsidR="0031100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.</w:t>
      </w:r>
    </w:p>
    <w:p w:rsidR="00E579BC" w:rsidRPr="00EC4B82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All claims must be submitted online by the 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dealer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with 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appropriate 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back-up documentation.  </w:t>
      </w:r>
    </w:p>
    <w:p w:rsidR="00E579BC" w:rsidRPr="00EC4B82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Rebate claims must be submitted 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before </w:t>
      </w:r>
      <w:r w:rsidR="007D46CB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April</w:t>
      </w:r>
      <w:r w:rsidR="0018475A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15</w:t>
      </w:r>
      <w:r w:rsidR="007D46CB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, 2018,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at the latest.  </w:t>
      </w:r>
    </w:p>
    <w:p w:rsidR="00E579BC" w:rsidRPr="00EC4B82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EGIA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can be contacted via phone at </w:t>
      </w:r>
      <w:r w:rsidR="009653AA" w:rsidRPr="00EC4B82">
        <w:rPr>
          <w:rFonts w:ascii="Century Gothic" w:hAnsi="Century Gothic"/>
          <w:b/>
          <w:sz w:val="18"/>
          <w:szCs w:val="18"/>
        </w:rPr>
        <w:t>888-691-0387</w:t>
      </w:r>
      <w:r w:rsidR="00764F05" w:rsidRPr="00EC4B82">
        <w:rPr>
          <w:rFonts w:ascii="Century Gothic" w:hAnsi="Century Gothic"/>
          <w:b/>
          <w:sz w:val="18"/>
          <w:szCs w:val="18"/>
        </w:rPr>
        <w:t xml:space="preserve"> </w:t>
      </w:r>
      <w:r w:rsidR="00764F05" w:rsidRPr="00EC4B82">
        <w:rPr>
          <w:rFonts w:ascii="Century Gothic" w:hAnsi="Century Gothic"/>
          <w:sz w:val="18"/>
          <w:szCs w:val="18"/>
        </w:rPr>
        <w:t>or via email at</w:t>
      </w:r>
      <w:r w:rsidR="00764F05" w:rsidRPr="00EC4B82">
        <w:rPr>
          <w:rFonts w:ascii="Century Gothic" w:hAnsi="Century Gothic"/>
          <w:b/>
          <w:sz w:val="18"/>
          <w:szCs w:val="18"/>
        </w:rPr>
        <w:t xml:space="preserve"> </w:t>
      </w:r>
      <w:hyperlink r:id="rId10" w:history="1">
        <w:r w:rsidR="006D2AC9" w:rsidRPr="00EC4B82">
          <w:rPr>
            <w:rStyle w:val="Hyperlink"/>
            <w:rFonts w:ascii="Century Gothic" w:hAnsi="Century Gothic" w:cs="Century Gothic"/>
            <w:b/>
            <w:sz w:val="18"/>
            <w:szCs w:val="18"/>
          </w:rPr>
          <w:t>DealerRebates@egia.org</w:t>
        </w:r>
      </w:hyperlink>
      <w:r w:rsidR="006D2AC9" w:rsidRPr="00EC4B82">
        <w:rPr>
          <w:rFonts w:ascii="Century Gothic" w:hAnsi="Century Gothic"/>
          <w:b/>
          <w:sz w:val="18"/>
          <w:szCs w:val="18"/>
        </w:rPr>
        <w:t xml:space="preserve"> 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with questions regard</w:t>
      </w:r>
      <w:r w:rsidR="00036507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ing claim submission or status on Daikin Consumer Instant Rebates. </w:t>
      </w:r>
    </w:p>
    <w:p w:rsidR="00E579BC" w:rsidRPr="00EC4B82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Daikin Comfort Pro must </w:t>
      </w:r>
      <w:r w:rsidR="00DA1639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provide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EGIA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with</w:t>
      </w:r>
      <w:r w:rsidR="00091D2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</w:t>
      </w:r>
      <w:r w:rsidR="00091D2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ONE</w:t>
      </w:r>
      <w:r w:rsidR="00091D2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of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the following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for the online claim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:</w:t>
      </w:r>
    </w:p>
    <w:p w:rsidR="00E579BC" w:rsidRPr="00EC4B82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A copy of their invoice including:</w:t>
      </w:r>
    </w:p>
    <w:p w:rsidR="00E579BC" w:rsidRPr="00EC4B82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Invoice number</w:t>
      </w:r>
    </w:p>
    <w:p w:rsidR="00E579BC" w:rsidRPr="00EC4B82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Serial and m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odel numbers for all equipment purchased</w:t>
      </w:r>
    </w:p>
    <w:p w:rsidR="00E579BC" w:rsidRPr="00EC4B82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Homeowner name</w:t>
      </w:r>
      <w:r w:rsidR="00F6446F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and address</w:t>
      </w:r>
    </w:p>
    <w:p w:rsidR="007D1141" w:rsidRPr="00EC4B82" w:rsidRDefault="007D1141" w:rsidP="009F1160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Claims process continued</w:t>
      </w:r>
    </w:p>
    <w:p w:rsidR="00E579BC" w:rsidRPr="00EC4B82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Date of installation</w:t>
      </w:r>
    </w:p>
    <w:p w:rsidR="009F1160" w:rsidRPr="00EC4B82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Rebate given to homeowner</w:t>
      </w:r>
    </w:p>
    <w:p w:rsidR="00E579BC" w:rsidRPr="00EC4B82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Daikin Comfort Pro name</w:t>
      </w:r>
      <w:r w:rsidR="0080583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and dealer number</w:t>
      </w:r>
      <w:r w:rsidR="00F6446F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(local distributor number)</w:t>
      </w:r>
    </w:p>
    <w:p w:rsidR="009E65DF" w:rsidRPr="00EC4B82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 copy of the Daikin product registration confirmation </w:t>
      </w:r>
    </w:p>
    <w:p w:rsidR="00F6446F" w:rsidRPr="00EC4B82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If homeowner invoice does not include equipment serial numbers, Daikin Comfort Pro must provide a copy of warranty registration number with serial numbers.</w:t>
      </w:r>
    </w:p>
    <w:p w:rsidR="00EC4B82" w:rsidRPr="00EC4B82" w:rsidRDefault="00805838" w:rsidP="00F14AF9">
      <w:pPr>
        <w:numPr>
          <w:ilvl w:val="0"/>
          <w:numId w:val="14"/>
        </w:numPr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Allow </w:t>
      </w:r>
      <w:r w:rsidR="005B712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4-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6 weeks for rebate processing and receipt of rebate check.</w:t>
      </w:r>
    </w:p>
    <w:p w:rsidR="000272B1" w:rsidRPr="00EC4B82" w:rsidRDefault="0000431C" w:rsidP="00354312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 </w:t>
      </w:r>
      <w:r w:rsidR="000272B1" w:rsidRPr="00EC4B82">
        <w:rPr>
          <w:rFonts w:cs="Helvetica"/>
          <w:i/>
          <w:color w:val="333333"/>
          <w:sz w:val="16"/>
          <w:szCs w:val="16"/>
          <w:lang w:val="en"/>
        </w:rPr>
        <w:br w:type="page"/>
      </w:r>
    </w:p>
    <w:p w:rsidR="000272B1" w:rsidRDefault="000272B1" w:rsidP="000272B1">
      <w:pPr>
        <w:spacing w:after="0" w:line="240" w:lineRule="auto"/>
        <w:rPr>
          <w:rFonts w:cs="Helvetica"/>
          <w:i/>
          <w:color w:val="333333"/>
          <w:sz w:val="16"/>
          <w:szCs w:val="16"/>
          <w:lang w:val="en"/>
        </w:rPr>
      </w:pPr>
      <w:r>
        <w:rPr>
          <w:rFonts w:ascii="Century Gothic" w:eastAsia="Times New Roman" w:hAnsi="Century Gothic" w:cs="Century Gothic"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C1B81" wp14:editId="06F816F5">
                <wp:simplePos x="0" y="0"/>
                <wp:positionH relativeFrom="column">
                  <wp:posOffset>-15903</wp:posOffset>
                </wp:positionH>
                <wp:positionV relativeFrom="paragraph">
                  <wp:posOffset>-135172</wp:posOffset>
                </wp:positionV>
                <wp:extent cx="6696075" cy="524786"/>
                <wp:effectExtent l="0" t="0" r="28575" b="2794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5247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5838" w:rsidRDefault="004C729D" w:rsidP="00B4136F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Daikin Feb-Mar 2018</w:t>
                            </w:r>
                            <w:r w:rsidR="00805838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Consumer Rebate </w:t>
                            </w:r>
                            <w:r w:rsidR="00F6446F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Matrix</w:t>
                            </w:r>
                            <w:r w:rsidR="009F1160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***</w:t>
                            </w:r>
                          </w:p>
                          <w:p w:rsidR="00B4136F" w:rsidRPr="00B4136F" w:rsidRDefault="00B4136F" w:rsidP="00B4136F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136F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All Rebates Listed In Canadian Dollars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8" style="position:absolute;margin-left:-1.25pt;margin-top:-10.65pt;width:527.25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" fillcolor="#00b0f0">
                <v:textbox>
                  <w:txbxContent>
                    <w:p w:rsidR="00805838" w:rsidRDefault="004C729D" w:rsidP="00B4136F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Daikin Feb-Mar 2018</w:t>
                      </w:r>
                      <w:r w:rsidR="00805838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Consumer Rebate </w:t>
                      </w:r>
                      <w:r w:rsidR="00F6446F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Matrix</w:t>
                      </w:r>
                      <w:r w:rsidR="009F1160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***</w:t>
                      </w:r>
                    </w:p>
                    <w:p w:rsidR="00B4136F" w:rsidRPr="00B4136F" w:rsidRDefault="00B4136F" w:rsidP="00B4136F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136F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All Rebates Listed In Canadian Dollars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1639" w:rsidRDefault="00DA1639" w:rsidP="007D46CB">
      <w:pPr>
        <w:spacing w:after="0" w:line="240" w:lineRule="auto"/>
        <w:jc w:val="center"/>
        <w:rPr>
          <w:rFonts w:ascii="Century Gothic" w:eastAsia="Times New Roman" w:hAnsi="Century Gothic" w:cs="Century Gothic"/>
          <w:b/>
          <w:bCs/>
          <w:kern w:val="28"/>
          <w:sz w:val="20"/>
          <w:szCs w:val="20"/>
        </w:rPr>
      </w:pPr>
    </w:p>
    <w:p w:rsidR="002F07C4" w:rsidRDefault="002F07C4" w:rsidP="007D46CB">
      <w:pPr>
        <w:spacing w:after="0" w:line="240" w:lineRule="auto"/>
        <w:jc w:val="center"/>
        <w:rPr>
          <w:rFonts w:ascii="Century Gothic" w:eastAsia="Times New Roman" w:hAnsi="Century Gothic" w:cs="Century Gothic"/>
          <w:b/>
          <w:bCs/>
          <w:kern w:val="28"/>
          <w:sz w:val="20"/>
          <w:szCs w:val="20"/>
        </w:rPr>
      </w:pPr>
    </w:p>
    <w:p w:rsidR="00B4136F" w:rsidRDefault="00B4136F" w:rsidP="007D46CB">
      <w:pPr>
        <w:spacing w:after="0" w:line="240" w:lineRule="auto"/>
        <w:jc w:val="center"/>
        <w:rPr>
          <w:rFonts w:ascii="Century Gothic" w:eastAsia="Times New Roman" w:hAnsi="Century Gothic" w:cs="Century Gothic"/>
          <w:b/>
          <w:bCs/>
          <w:kern w:val="28"/>
          <w:sz w:val="20"/>
          <w:szCs w:val="20"/>
        </w:rPr>
      </w:pP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353"/>
        <w:gridCol w:w="2430"/>
        <w:gridCol w:w="2525"/>
        <w:gridCol w:w="3415"/>
        <w:gridCol w:w="1316"/>
      </w:tblGrid>
      <w:tr w:rsidR="00EB4189" w:rsidRPr="00EB4189" w:rsidTr="0052019A">
        <w:trPr>
          <w:trHeight w:val="318"/>
          <w:jc w:val="center"/>
        </w:trPr>
        <w:tc>
          <w:tcPr>
            <w:tcW w:w="11039" w:type="dxa"/>
            <w:gridSpan w:val="5"/>
            <w:shd w:val="clear" w:color="auto" w:fill="00B0F0"/>
            <w:vAlign w:val="center"/>
          </w:tcPr>
          <w:p w:rsidR="00EB4189" w:rsidRPr="009D430A" w:rsidRDefault="00B4136F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>CANADA</w:t>
            </w:r>
            <w:r w:rsidR="00EB4189" w:rsidRPr="009D430A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 xml:space="preserve"> SYSTEM OFFERS</w:t>
            </w:r>
          </w:p>
        </w:tc>
      </w:tr>
      <w:tr w:rsidR="00EB4189" w:rsidRPr="00EB4189" w:rsidTr="0052019A">
        <w:trPr>
          <w:trHeight w:val="476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REBATE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NAME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OUTDOOR</w:t>
            </w:r>
          </w:p>
        </w:tc>
        <w:tc>
          <w:tcPr>
            <w:tcW w:w="3415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QUALIFYING INDOOR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CONTROL</w:t>
            </w:r>
          </w:p>
        </w:tc>
      </w:tr>
      <w:tr w:rsidR="009D430A" w:rsidRPr="00EB4189" w:rsidTr="0052019A">
        <w:trPr>
          <w:trHeight w:val="1097"/>
          <w:jc w:val="center"/>
        </w:trPr>
        <w:tc>
          <w:tcPr>
            <w:tcW w:w="1353" w:type="dxa"/>
            <w:vAlign w:val="center"/>
          </w:tcPr>
          <w:p w:rsidR="009D430A" w:rsidRPr="0044118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UP TO $1,200</w:t>
            </w:r>
            <w:r w:rsidR="00650209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*</w:t>
            </w:r>
          </w:p>
          <w:p w:rsidR="009D430A" w:rsidRPr="0044118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  <w:p w:rsidR="009D430A" w:rsidRPr="0044118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>$8</w:t>
            </w:r>
            <w:r w:rsidR="009D430A"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 xml:space="preserve">00 Per Outdoor; </w:t>
            </w:r>
          </w:p>
          <w:p w:rsidR="004B53AA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 xml:space="preserve">$100 Per Indoor </w:t>
            </w:r>
          </w:p>
          <w:p w:rsidR="009D430A" w:rsidRPr="0044118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>(up to 4</w:t>
            </w:r>
            <w:r w:rsidR="009D430A"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>)</w:t>
            </w:r>
          </w:p>
        </w:tc>
        <w:tc>
          <w:tcPr>
            <w:tcW w:w="2430" w:type="dxa"/>
            <w:vAlign w:val="center"/>
          </w:tcPr>
          <w:p w:rsidR="009D430A" w:rsidRPr="0044118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VRV LIFE</w:t>
            </w:r>
          </w:p>
        </w:tc>
        <w:tc>
          <w:tcPr>
            <w:tcW w:w="2525" w:type="dxa"/>
            <w:vAlign w:val="center"/>
          </w:tcPr>
          <w:p w:rsidR="009D430A" w:rsidRPr="0044118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RXSQ24TAVJU, RXSQ36TAVJU, RXSQ48TAVJU, RXSQ60TAVJU</w:t>
            </w:r>
          </w:p>
        </w:tc>
        <w:tc>
          <w:tcPr>
            <w:tcW w:w="3415" w:type="dxa"/>
            <w:vAlign w:val="center"/>
          </w:tcPr>
          <w:p w:rsidR="00C83598" w:rsidRPr="0044118C" w:rsidRDefault="00C83598" w:rsidP="00C83598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CXTQ Series, FX_Q Series</w:t>
            </w:r>
          </w:p>
        </w:tc>
        <w:tc>
          <w:tcPr>
            <w:tcW w:w="1316" w:type="dxa"/>
            <w:vAlign w:val="center"/>
          </w:tcPr>
          <w:p w:rsidR="009D430A" w:rsidRPr="0044118C" w:rsidRDefault="00C83598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</w:tr>
      <w:tr w:rsidR="00EB4189" w:rsidRPr="00EB4189" w:rsidTr="0052019A">
        <w:trPr>
          <w:trHeight w:val="107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EB4189" w:rsidRPr="0044118C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$1,000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EB4189" w:rsidRPr="0044118C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20 SEER INVERTER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EB4189" w:rsidRPr="0044118C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DX20VC, DZ20VC</w:t>
            </w:r>
          </w:p>
        </w:tc>
        <w:tc>
          <w:tcPr>
            <w:tcW w:w="3415" w:type="dxa"/>
            <w:shd w:val="clear" w:color="auto" w:fill="BFBFBF" w:themeFill="background1" w:themeFillShade="BF"/>
            <w:vAlign w:val="center"/>
          </w:tcPr>
          <w:p w:rsidR="0052019A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CTK04</w:t>
            </w:r>
          </w:p>
        </w:tc>
      </w:tr>
      <w:tr w:rsidR="00EB4189" w:rsidRPr="00EB4189" w:rsidTr="0052019A">
        <w:trPr>
          <w:trHeight w:val="44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$900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18 SEER INVERTER SYSTEM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DZ18VC</w:t>
            </w:r>
          </w:p>
        </w:tc>
        <w:tc>
          <w:tcPr>
            <w:tcW w:w="3415" w:type="dxa"/>
            <w:shd w:val="clear" w:color="auto" w:fill="auto"/>
            <w:vAlign w:val="center"/>
          </w:tcPr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CTK04</w:t>
            </w:r>
          </w:p>
        </w:tc>
      </w:tr>
      <w:tr w:rsidR="004C57A2" w:rsidRPr="00EB4189" w:rsidTr="0052019A">
        <w:trPr>
          <w:trHeight w:val="1151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4C57A2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$500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4C57A2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18 SEER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4C57A2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DX18TC, DZ18TC, DZ18VC</w:t>
            </w:r>
          </w:p>
        </w:tc>
        <w:tc>
          <w:tcPr>
            <w:tcW w:w="3415" w:type="dxa"/>
            <w:shd w:val="clear" w:color="auto" w:fill="BFBFBF" w:themeFill="background1" w:themeFillShade="BF"/>
            <w:vAlign w:val="center"/>
          </w:tcPr>
          <w:p w:rsidR="0052019A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4C57A2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4C57A2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CTK01, CTK02, CTK03, CTK04</w:t>
            </w:r>
          </w:p>
        </w:tc>
      </w:tr>
      <w:tr w:rsidR="0044118C" w:rsidRPr="00EB4189" w:rsidTr="0052019A">
        <w:trPr>
          <w:trHeight w:val="116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18 SEER SYSTEM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DX18TC, DZ18TC</w:t>
            </w:r>
          </w:p>
        </w:tc>
        <w:tc>
          <w:tcPr>
            <w:tcW w:w="3415" w:type="dxa"/>
            <w:shd w:val="clear" w:color="auto" w:fill="auto"/>
            <w:vAlign w:val="center"/>
          </w:tcPr>
          <w:p w:rsidR="0052019A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</w:tr>
      <w:tr w:rsidR="0044118C" w:rsidRPr="00EB4189" w:rsidTr="0052019A">
        <w:trPr>
          <w:trHeight w:val="107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$250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16 SEER 2-STAGE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44118C" w:rsidRPr="0044118C" w:rsidRDefault="0044118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DX16TC, DZ16</w:t>
            </w:r>
            <w:r w:rsidR="0052019A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T</w:t>
            </w: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</w:t>
            </w:r>
          </w:p>
        </w:tc>
        <w:tc>
          <w:tcPr>
            <w:tcW w:w="3415" w:type="dxa"/>
            <w:shd w:val="clear" w:color="auto" w:fill="BFBFBF" w:themeFill="background1" w:themeFillShade="BF"/>
            <w:vAlign w:val="center"/>
          </w:tcPr>
          <w:p w:rsidR="0052019A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44118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CTK01, CTK02, CTK03, CTK04</w:t>
            </w:r>
          </w:p>
        </w:tc>
      </w:tr>
      <w:tr w:rsidR="004855DC" w:rsidRPr="00EB4189" w:rsidTr="0052019A">
        <w:trPr>
          <w:trHeight w:val="107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$1</w:t>
            </w: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50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16 SEER 2-STAGE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DX16TC, DZ16</w:t>
            </w:r>
            <w:r w:rsidR="0052019A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T</w:t>
            </w: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</w:t>
            </w:r>
          </w:p>
        </w:tc>
        <w:tc>
          <w:tcPr>
            <w:tcW w:w="3415" w:type="dxa"/>
            <w:shd w:val="clear" w:color="auto" w:fill="BFBFBF" w:themeFill="background1" w:themeFillShade="BF"/>
            <w:vAlign w:val="center"/>
          </w:tcPr>
          <w:p w:rsidR="0052019A" w:rsidRDefault="004855D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4855DC" w:rsidRPr="0044118C" w:rsidRDefault="004855D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</w:tr>
      <w:tr w:rsidR="004855DC" w:rsidRPr="00EB4189" w:rsidTr="0052019A">
        <w:trPr>
          <w:trHeight w:val="359"/>
          <w:jc w:val="center"/>
        </w:trPr>
        <w:tc>
          <w:tcPr>
            <w:tcW w:w="11039" w:type="dxa"/>
            <w:gridSpan w:val="5"/>
            <w:shd w:val="clear" w:color="auto" w:fill="808080" w:themeFill="background1" w:themeFillShade="80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</w:rPr>
              <w:t xml:space="preserve">SYSTEM MUST INCLUDE BOTH AN ELIGIBLE OUTDOOR UNIT </w:t>
            </w:r>
            <w:r w:rsidRPr="0044118C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  <w:u w:val="single"/>
              </w:rPr>
              <w:t>AND</w:t>
            </w:r>
            <w:r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</w:rPr>
              <w:t xml:space="preserve"> AN ELIGIBLE INDOOR UNIT TO QUALIFY FOR A SYSTEM REBATE</w:t>
            </w:r>
          </w:p>
        </w:tc>
      </w:tr>
      <w:tr w:rsidR="004855DC" w:rsidRPr="00EB4189" w:rsidTr="0052019A">
        <w:trPr>
          <w:trHeight w:val="242"/>
          <w:jc w:val="center"/>
        </w:trPr>
        <w:tc>
          <w:tcPr>
            <w:tcW w:w="9723" w:type="dxa"/>
            <w:gridSpan w:val="4"/>
            <w:shd w:val="clear" w:color="auto" w:fill="95B3D7" w:themeFill="accent1" w:themeFillTint="99"/>
            <w:vAlign w:val="center"/>
          </w:tcPr>
          <w:p w:rsidR="004855DC" w:rsidRPr="004B53AA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6"/>
                <w:szCs w:val="16"/>
              </w:rPr>
              <w:t>FURNACE ONLY</w:t>
            </w:r>
          </w:p>
        </w:tc>
        <w:tc>
          <w:tcPr>
            <w:tcW w:w="1316" w:type="dxa"/>
            <w:vMerge w:val="restart"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60"/>
          <w:jc w:val="center"/>
        </w:trPr>
        <w:tc>
          <w:tcPr>
            <w:tcW w:w="1353" w:type="dxa"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REBATE</w:t>
            </w:r>
          </w:p>
        </w:tc>
        <w:tc>
          <w:tcPr>
            <w:tcW w:w="2430" w:type="dxa"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NAME</w:t>
            </w:r>
          </w:p>
        </w:tc>
        <w:tc>
          <w:tcPr>
            <w:tcW w:w="2525" w:type="dxa"/>
            <w:shd w:val="clear" w:color="auto" w:fill="95B3D7" w:themeFill="accent1" w:themeFillTint="99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INDOOR</w:t>
            </w:r>
          </w:p>
        </w:tc>
        <w:tc>
          <w:tcPr>
            <w:tcW w:w="3415" w:type="dxa"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CONTROL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$300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Modulating Furnace Only**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DM97MC, DC97MC</w:t>
            </w:r>
          </w:p>
        </w:tc>
        <w:tc>
          <w:tcPr>
            <w:tcW w:w="3415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CTK01, CTK02, CTK03, CTK04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6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$250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Modulating Furnace Only**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DM97MC, DC97MC</w:t>
            </w:r>
          </w:p>
        </w:tc>
        <w:tc>
          <w:tcPr>
            <w:tcW w:w="3415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6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$100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VS 96% Furnace Only**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DM96VC, DC96VC</w:t>
            </w:r>
          </w:p>
        </w:tc>
        <w:tc>
          <w:tcPr>
            <w:tcW w:w="3415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60"/>
          <w:jc w:val="center"/>
        </w:trPr>
        <w:tc>
          <w:tcPr>
            <w:tcW w:w="9723" w:type="dxa"/>
            <w:gridSpan w:val="4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**FURNACE ONLY REBATES CANNOT BE COMBINED WITH SYSTEM REBATES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60"/>
          <w:jc w:val="center"/>
        </w:trPr>
        <w:tc>
          <w:tcPr>
            <w:tcW w:w="6308" w:type="dxa"/>
            <w:gridSpan w:val="3"/>
            <w:shd w:val="clear" w:color="auto" w:fill="95B3D7" w:themeFill="accent1" w:themeFillTint="99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PACKAGED UNITS ONLY</w:t>
            </w:r>
          </w:p>
        </w:tc>
        <w:tc>
          <w:tcPr>
            <w:tcW w:w="4731" w:type="dxa"/>
            <w:gridSpan w:val="2"/>
            <w:vMerge w:val="restart"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69"/>
          <w:jc w:val="center"/>
        </w:trPr>
        <w:tc>
          <w:tcPr>
            <w:tcW w:w="1353" w:type="dxa"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REBATE</w:t>
            </w:r>
          </w:p>
        </w:tc>
        <w:tc>
          <w:tcPr>
            <w:tcW w:w="2430" w:type="dxa"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NAME</w:t>
            </w:r>
          </w:p>
        </w:tc>
        <w:tc>
          <w:tcPr>
            <w:tcW w:w="2525" w:type="dxa"/>
            <w:shd w:val="clear" w:color="auto" w:fill="95B3D7" w:themeFill="accent1" w:themeFillTint="99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PACKAGED UNIT</w:t>
            </w:r>
          </w:p>
        </w:tc>
        <w:tc>
          <w:tcPr>
            <w:tcW w:w="4731" w:type="dxa"/>
            <w:gridSpan w:val="2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$500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16 SEER Packaged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DP16GM, DP15HH, DP16HM</w:t>
            </w:r>
          </w:p>
        </w:tc>
        <w:tc>
          <w:tcPr>
            <w:tcW w:w="4731" w:type="dxa"/>
            <w:gridSpan w:val="2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35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$500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4855D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15 SEER Packaged </w:t>
            </w:r>
          </w:p>
          <w:p w:rsidR="004855DC" w:rsidRPr="004B53AA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 w:rsidRPr="004B53AA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(while supplies last)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DP15CH</w:t>
            </w:r>
          </w:p>
        </w:tc>
        <w:tc>
          <w:tcPr>
            <w:tcW w:w="4731" w:type="dxa"/>
            <w:gridSpan w:val="2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$500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Dual Fuel Packaged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DP14DM</w:t>
            </w:r>
          </w:p>
        </w:tc>
        <w:tc>
          <w:tcPr>
            <w:tcW w:w="4731" w:type="dxa"/>
            <w:gridSpan w:val="2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</w:tbl>
    <w:p w:rsidR="00EB4189" w:rsidRPr="00EC4B82" w:rsidRDefault="00EB4189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kern w:val="28"/>
          <w:sz w:val="16"/>
          <w:szCs w:val="16"/>
        </w:rPr>
      </w:pPr>
    </w:p>
    <w:p w:rsidR="00EC4B82" w:rsidRPr="00650209" w:rsidRDefault="00EC4B82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*For VRV Life, rebates for Qualifying </w:t>
      </w:r>
      <w:r w:rsidR="00650209"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Indoor are up to 4</w:t>
      </w: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additional per 1 Outdoor unit purchased.</w:t>
      </w:r>
    </w:p>
    <w:sectPr w:rsidR="00EC4B82" w:rsidRPr="00650209" w:rsidSect="00094869">
      <w:headerReference w:type="default" r:id="rId11"/>
      <w:pgSz w:w="12240" w:h="15840" w:code="1"/>
      <w:pgMar w:top="1440" w:right="720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27F5DAFE" wp14:editId="1DDF10F3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F376BC">
      <w:rPr>
        <w:b/>
        <w:i/>
      </w:rPr>
      <w:t>Effective February 1, 2018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B4136F">
      <w:rPr>
        <w:b/>
        <w:i/>
      </w:rPr>
      <w:t xml:space="preserve"> Canada</w:t>
    </w:r>
    <w:r w:rsidR="007F76CD" w:rsidRPr="007F76CD">
      <w:rPr>
        <w:b/>
        <w:i/>
      </w:rPr>
      <w:t xml:space="preserve">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42E0"/>
    <w:rsid w:val="0016442A"/>
    <w:rsid w:val="0017644A"/>
    <w:rsid w:val="00177626"/>
    <w:rsid w:val="00182C7A"/>
    <w:rsid w:val="0018475A"/>
    <w:rsid w:val="00196834"/>
    <w:rsid w:val="00197D91"/>
    <w:rsid w:val="001A1D67"/>
    <w:rsid w:val="001C5684"/>
    <w:rsid w:val="001D384C"/>
    <w:rsid w:val="001D4995"/>
    <w:rsid w:val="001D601E"/>
    <w:rsid w:val="001D6136"/>
    <w:rsid w:val="001F6D6C"/>
    <w:rsid w:val="002142F2"/>
    <w:rsid w:val="002144DE"/>
    <w:rsid w:val="00231E9F"/>
    <w:rsid w:val="00235A9B"/>
    <w:rsid w:val="002363EB"/>
    <w:rsid w:val="002628AE"/>
    <w:rsid w:val="002665F4"/>
    <w:rsid w:val="00270804"/>
    <w:rsid w:val="00272739"/>
    <w:rsid w:val="00292BDB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07C4"/>
    <w:rsid w:val="002F177D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93BB5"/>
    <w:rsid w:val="003A16E9"/>
    <w:rsid w:val="003A7680"/>
    <w:rsid w:val="003B4F65"/>
    <w:rsid w:val="003C2AC4"/>
    <w:rsid w:val="003C55CA"/>
    <w:rsid w:val="003E2C9E"/>
    <w:rsid w:val="003E345B"/>
    <w:rsid w:val="003E351D"/>
    <w:rsid w:val="003E6445"/>
    <w:rsid w:val="0040218E"/>
    <w:rsid w:val="00404E03"/>
    <w:rsid w:val="00424160"/>
    <w:rsid w:val="00427187"/>
    <w:rsid w:val="004308E5"/>
    <w:rsid w:val="00430B5E"/>
    <w:rsid w:val="00434F79"/>
    <w:rsid w:val="0044118C"/>
    <w:rsid w:val="00447C81"/>
    <w:rsid w:val="00450116"/>
    <w:rsid w:val="0046534B"/>
    <w:rsid w:val="00466146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729D"/>
    <w:rsid w:val="004D112C"/>
    <w:rsid w:val="004D5DFB"/>
    <w:rsid w:val="004F5A90"/>
    <w:rsid w:val="004F7822"/>
    <w:rsid w:val="00501382"/>
    <w:rsid w:val="0051179C"/>
    <w:rsid w:val="0052019A"/>
    <w:rsid w:val="0052744D"/>
    <w:rsid w:val="00532110"/>
    <w:rsid w:val="005432FB"/>
    <w:rsid w:val="00555691"/>
    <w:rsid w:val="0056477A"/>
    <w:rsid w:val="005651BC"/>
    <w:rsid w:val="00566FE6"/>
    <w:rsid w:val="00580D01"/>
    <w:rsid w:val="00590BE8"/>
    <w:rsid w:val="00594A4A"/>
    <w:rsid w:val="005B0C75"/>
    <w:rsid w:val="005B1EF0"/>
    <w:rsid w:val="005B712C"/>
    <w:rsid w:val="005B72E9"/>
    <w:rsid w:val="005C0F73"/>
    <w:rsid w:val="005D1A72"/>
    <w:rsid w:val="005F2773"/>
    <w:rsid w:val="005F5117"/>
    <w:rsid w:val="00606307"/>
    <w:rsid w:val="00615E47"/>
    <w:rsid w:val="00616AD8"/>
    <w:rsid w:val="00617695"/>
    <w:rsid w:val="00620914"/>
    <w:rsid w:val="00636D65"/>
    <w:rsid w:val="00640405"/>
    <w:rsid w:val="00643BBB"/>
    <w:rsid w:val="00646612"/>
    <w:rsid w:val="00647A7C"/>
    <w:rsid w:val="00650209"/>
    <w:rsid w:val="00650E0C"/>
    <w:rsid w:val="0065549A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439C6"/>
    <w:rsid w:val="007443AB"/>
    <w:rsid w:val="00764F05"/>
    <w:rsid w:val="00772F4F"/>
    <w:rsid w:val="00781348"/>
    <w:rsid w:val="00782424"/>
    <w:rsid w:val="0078641C"/>
    <w:rsid w:val="00793A36"/>
    <w:rsid w:val="00795323"/>
    <w:rsid w:val="00795AAC"/>
    <w:rsid w:val="007D1141"/>
    <w:rsid w:val="007D3BA0"/>
    <w:rsid w:val="007D46CB"/>
    <w:rsid w:val="007E0B2C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D32E3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AE4"/>
    <w:rsid w:val="00953DB9"/>
    <w:rsid w:val="009540B7"/>
    <w:rsid w:val="00954A0D"/>
    <w:rsid w:val="009574C1"/>
    <w:rsid w:val="00963FB2"/>
    <w:rsid w:val="009653AA"/>
    <w:rsid w:val="00970BCF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D430A"/>
    <w:rsid w:val="009E34F4"/>
    <w:rsid w:val="009E4215"/>
    <w:rsid w:val="009E65DF"/>
    <w:rsid w:val="009F1160"/>
    <w:rsid w:val="009F6DFD"/>
    <w:rsid w:val="00A05516"/>
    <w:rsid w:val="00A23F5C"/>
    <w:rsid w:val="00A353D9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36F"/>
    <w:rsid w:val="00B415DF"/>
    <w:rsid w:val="00B4325A"/>
    <w:rsid w:val="00B4467A"/>
    <w:rsid w:val="00B504CB"/>
    <w:rsid w:val="00B52979"/>
    <w:rsid w:val="00B54147"/>
    <w:rsid w:val="00B55831"/>
    <w:rsid w:val="00B55A46"/>
    <w:rsid w:val="00B652AE"/>
    <w:rsid w:val="00B74048"/>
    <w:rsid w:val="00B91B6E"/>
    <w:rsid w:val="00B97A59"/>
    <w:rsid w:val="00BC51DA"/>
    <w:rsid w:val="00BE7B96"/>
    <w:rsid w:val="00C00D7D"/>
    <w:rsid w:val="00C02E68"/>
    <w:rsid w:val="00C03665"/>
    <w:rsid w:val="00C14437"/>
    <w:rsid w:val="00C155C8"/>
    <w:rsid w:val="00C30C1A"/>
    <w:rsid w:val="00C31460"/>
    <w:rsid w:val="00C36ACE"/>
    <w:rsid w:val="00C779FF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D37AA"/>
    <w:rsid w:val="00CE2591"/>
    <w:rsid w:val="00CE61C4"/>
    <w:rsid w:val="00CE6942"/>
    <w:rsid w:val="00CF5F50"/>
    <w:rsid w:val="00CF644B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25062"/>
    <w:rsid w:val="00E3513C"/>
    <w:rsid w:val="00E36B8C"/>
    <w:rsid w:val="00E40E8A"/>
    <w:rsid w:val="00E43AAD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4189"/>
    <w:rsid w:val="00EB6983"/>
    <w:rsid w:val="00EC3E20"/>
    <w:rsid w:val="00EC4B82"/>
    <w:rsid w:val="00EC7B34"/>
    <w:rsid w:val="00ED7925"/>
    <w:rsid w:val="00EE1A09"/>
    <w:rsid w:val="00EF3B4C"/>
    <w:rsid w:val="00F05884"/>
    <w:rsid w:val="00F07675"/>
    <w:rsid w:val="00F107FE"/>
    <w:rsid w:val="00F1386E"/>
    <w:rsid w:val="00F13E69"/>
    <w:rsid w:val="00F14AF9"/>
    <w:rsid w:val="00F376BC"/>
    <w:rsid w:val="00F44227"/>
    <w:rsid w:val="00F445DC"/>
    <w:rsid w:val="00F44914"/>
    <w:rsid w:val="00F6446F"/>
    <w:rsid w:val="00F64EF7"/>
    <w:rsid w:val="00F70996"/>
    <w:rsid w:val="00F71E48"/>
    <w:rsid w:val="00F74512"/>
    <w:rsid w:val="00F93982"/>
    <w:rsid w:val="00F960A3"/>
    <w:rsid w:val="00FA1A47"/>
    <w:rsid w:val="00FB2C63"/>
    <w:rsid w:val="00FB6B4C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alerRebates@eg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6F5B7-B680-45B9-8D3C-9A976B6F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5879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Grigg, Jason K.</cp:lastModifiedBy>
  <cp:revision>2</cp:revision>
  <cp:lastPrinted>2016-07-05T21:24:00Z</cp:lastPrinted>
  <dcterms:created xsi:type="dcterms:W3CDTF">2018-01-29T14:46:00Z</dcterms:created>
  <dcterms:modified xsi:type="dcterms:W3CDTF">2018-01-29T14:46:00Z</dcterms:modified>
</cp:coreProperties>
</file>