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91771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DD16BE" w:rsidRDefault="00DD16BE" w:rsidP="00DD16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Daikin Elite Program 3D </w:t>
                            </w:r>
                            <w:r w:rsidR="00141C7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July-Sept</w:t>
                            </w:r>
                            <w:r w:rsidR="00286FD4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Consumer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Instant </w:t>
                            </w: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Rebates </w:t>
                            </w:r>
                            <w:r w:rsidR="006A0885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FD6BE1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 </w:t>
                            </w:r>
                            <w:r w:rsidR="000272B1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Only</w:t>
                            </w:r>
                            <w:r w:rsidR="00594A4A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170B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.2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AmC6RPfAAAACQEAAA8AAAAA&#10;AAAAAAAAAAAAkgQAAGRycy9kb3ducmV2LnhtbFBLBQYAAAAABAAEAPMAAACeBQAAAAA=&#10;" fillcolor="#00b0f0">
                <v:textbox>
                  <w:txbxContent>
                    <w:p w:rsidR="00594A4A" w:rsidRPr="00DD16BE" w:rsidRDefault="00DD16BE" w:rsidP="00DD16B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Daikin Elite Program 3D </w:t>
                      </w:r>
                      <w:r w:rsidR="00141C7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July-Sept</w:t>
                      </w:r>
                      <w:r w:rsidR="00286FD4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Consumer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Instant </w:t>
                      </w: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Rebates </w:t>
                      </w:r>
                      <w:r w:rsidR="006A0885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="00FD6BE1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US </w:t>
                      </w:r>
                      <w:r w:rsidR="000272B1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Only</w:t>
                      </w:r>
                      <w:r w:rsidR="00594A4A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D0170B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82C7A" w:rsidRPr="00DD16BE" w:rsidRDefault="00182C7A" w:rsidP="00DD16BE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3415"/>
        <w:gridCol w:w="1316"/>
      </w:tblGrid>
      <w:tr w:rsidR="000E7DA7" w:rsidRPr="00EB4189" w:rsidTr="0081254D">
        <w:trPr>
          <w:trHeight w:val="318"/>
          <w:jc w:val="center"/>
        </w:trPr>
        <w:tc>
          <w:tcPr>
            <w:tcW w:w="11039" w:type="dxa"/>
            <w:gridSpan w:val="5"/>
            <w:shd w:val="clear" w:color="auto" w:fill="00B0F0"/>
            <w:vAlign w:val="center"/>
          </w:tcPr>
          <w:p w:rsidR="000E7DA7" w:rsidRPr="009D430A" w:rsidRDefault="00141C70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Daikin July-Sept</w:t>
            </w:r>
            <w:r w:rsidR="000E7DA7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2019 Consumer Rebate Matrix - </w:t>
            </w:r>
            <w:r w:rsidR="000E7DA7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0E7DA7" w:rsidRPr="00EB4189" w:rsidTr="0081254D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0E7DA7" w:rsidRPr="00EB4189" w:rsidTr="0081254D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0E7DA7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0E7DA7" w:rsidRPr="00EB4189" w:rsidTr="0081254D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0E7DA7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</w:tbl>
    <w:p w:rsidR="000E7DA7" w:rsidRDefault="000E7DA7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D0170B" w:rsidRPr="00DD16BE" w:rsidRDefault="00D0170B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Promotion overview:</w:t>
      </w:r>
    </w:p>
    <w:p w:rsidR="00D0170B" w:rsidRPr="00DD16BE" w:rsidRDefault="00DD16BE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Elite Program 3D contractors</w:t>
      </w:r>
      <w:r w:rsidR="00D0170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wil</w:t>
      </w:r>
      <w:r w:rsidR="007263F7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l be able to offer </w:t>
      </w:r>
      <w:r w:rsidR="00D0170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an Insta</w:t>
      </w:r>
      <w:r w:rsidR="007D46C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nt Rebate to the homeowner </w:t>
      </w:r>
      <w:r w:rsidR="004D5DF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for qualifying equipment</w:t>
      </w:r>
      <w:r w:rsidR="007D46C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under the EGIA program.</w:t>
      </w:r>
    </w:p>
    <w:p w:rsidR="00D0170B" w:rsidRPr="00DD16BE" w:rsidRDefault="00D0170B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</w:pPr>
    </w:p>
    <w:p w:rsidR="004A311C" w:rsidRPr="00DD16BE" w:rsidRDefault="00DD16BE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</w:t>
      </w:r>
      <w:r w:rsidR="004A311C"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ligible Participants (Daikin Comfort Pros/Homeowners) and Timing:</w:t>
      </w:r>
    </w:p>
    <w:p w:rsidR="004A311C" w:rsidRPr="00DD16BE" w:rsidRDefault="004A311C" w:rsidP="000E7DA7">
      <w:pPr>
        <w:widowControl w:val="0"/>
        <w:overflowPunct w:val="0"/>
        <w:autoSpaceDE w:val="0"/>
        <w:autoSpaceDN w:val="0"/>
        <w:adjustRightInd w:val="0"/>
        <w:spacing w:after="0"/>
        <w:ind w:left="18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independent Daikin Elite Program 3D contractors</w:t>
      </w: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in the U.S. ONLY with a signed dealer agreement.  </w:t>
      </w:r>
    </w:p>
    <w:p w:rsidR="004A311C" w:rsidRPr="00DD16BE" w:rsidRDefault="004A311C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DD16BE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141C70">
        <w:rPr>
          <w:rFonts w:ascii="Century Gothic" w:hAnsi="Century Gothic" w:cs="Century Gothic"/>
          <w:b/>
          <w:sz w:val="16"/>
          <w:szCs w:val="16"/>
        </w:rPr>
        <w:t>July 1, 2019 and September 30</w:t>
      </w:r>
      <w:r w:rsidR="00286FD4" w:rsidRPr="00DD16BE">
        <w:rPr>
          <w:rFonts w:ascii="Century Gothic" w:hAnsi="Century Gothic" w:cs="Century Gothic"/>
          <w:b/>
          <w:sz w:val="16"/>
          <w:szCs w:val="16"/>
        </w:rPr>
        <w:t>, 2019</w:t>
      </w:r>
      <w:r w:rsidRPr="00DD16BE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DD16BE" w:rsidRDefault="00DD16BE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Daikin Elite Program 3D contractors</w:t>
      </w:r>
      <w:r w:rsidR="004A311C" w:rsidRPr="00DD16BE">
        <w:rPr>
          <w:rFonts w:ascii="Century Gothic" w:hAnsi="Century Gothic" w:cs="Century Gothic"/>
          <w:sz w:val="16"/>
          <w:szCs w:val="16"/>
        </w:rPr>
        <w:t xml:space="preserve"> must install between </w:t>
      </w:r>
      <w:r w:rsidR="00141C70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DD16BE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DD16BE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DD16BE">
        <w:rPr>
          <w:rFonts w:ascii="Century Gothic" w:hAnsi="Century Gothic" w:cs="Century Gothic"/>
          <w:b/>
          <w:sz w:val="16"/>
          <w:szCs w:val="16"/>
        </w:rPr>
        <w:t>2</w:t>
      </w:r>
      <w:r w:rsidR="00141C70">
        <w:rPr>
          <w:rFonts w:ascii="Century Gothic" w:hAnsi="Century Gothic" w:cs="Century Gothic"/>
          <w:b/>
          <w:sz w:val="16"/>
          <w:szCs w:val="16"/>
        </w:rPr>
        <w:t>019 and October</w:t>
      </w:r>
      <w:r w:rsidR="001A6591" w:rsidRPr="00DD16BE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DD16BE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DD16BE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DD16BE" w:rsidRDefault="004A311C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141C70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38571C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DD16BE" w:rsidRDefault="00CF644B" w:rsidP="000E7DA7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 qualify for the 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F67FDA" w:rsidRPr="00945DE4" w:rsidRDefault="00F67FDA" w:rsidP="000E7DA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RZQ30TAVJU, RZQ36TAVJU, RZQ42TAVJU, RZQ48TAVJU</w:t>
      </w:r>
      <w:r w:rsidR="00945DE4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, RZR30TAVJU, RZR36TAVJU, RZR42TAVJU, RZR48TAVJU</w:t>
      </w:r>
    </w:p>
    <w:p w:rsidR="003370FE" w:rsidRPr="00945DE4" w:rsidRDefault="003370F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 above &amp; an eligible Daikin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indoor unit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(see matrix).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kern w:val="28"/>
          <w:sz w:val="16"/>
          <w:szCs w:val="16"/>
        </w:rPr>
        <w:t>Eligible 3D contractor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="00B97A59"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0E7DA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$1,000, eligible 3D contractor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$5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>the eligible 3D contractor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Eligible 3D contractors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Eligible 3D contractors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should </w:t>
      </w:r>
      <w:r w:rsidR="000E7AD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bookmarkStart w:id="0" w:name="_GoBack"/>
      <w:bookmarkEnd w:id="0"/>
    </w:p>
    <w:p w:rsidR="00E579BC" w:rsidRPr="00945DE4" w:rsidRDefault="00E579BC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DD16BE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Contractor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141C70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DD16BE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Eligible 3D contractor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0E7DA7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DD16BE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DD16BE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Eligible 3D contractor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E7DA7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</w:t>
      </w:r>
      <w:r w:rsidR="000E7DA7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rial numbers, eligible 3D contractor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must provide a copy of warranty registration number with serial numbers.</w:t>
      </w:r>
    </w:p>
    <w:p w:rsidR="000E7DA7" w:rsidRPr="000E7DA7" w:rsidRDefault="00805838" w:rsidP="000E7DA7">
      <w:pPr>
        <w:numPr>
          <w:ilvl w:val="0"/>
          <w:numId w:val="14"/>
        </w:numPr>
        <w:spacing w:after="0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EC4B82" w:rsidRDefault="000E7DA7" w:rsidP="000E7DA7">
      <w:pPr>
        <w:spacing w:after="0"/>
        <w:ind w:left="720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</w:t>
      </w:r>
    </w:p>
    <w:p w:rsidR="000E7DA7" w:rsidRPr="000E7DA7" w:rsidRDefault="000E7DA7" w:rsidP="000E7DA7">
      <w:pPr>
        <w:spacing w:after="0"/>
        <w:jc w:val="center"/>
        <w:rPr>
          <w:rFonts w:ascii="Century Gothic" w:eastAsia="Times New Roman" w:hAnsi="Century Gothic" w:cs="Century Gothic"/>
          <w:bCs/>
          <w:kern w:val="28"/>
          <w:sz w:val="14"/>
          <w:szCs w:val="14"/>
        </w:rPr>
      </w:pPr>
      <w:r w:rsidRPr="000E7DA7">
        <w:rPr>
          <w:rFonts w:cs="Helvetica"/>
          <w:i/>
          <w:color w:val="333333"/>
          <w:sz w:val="14"/>
          <w:szCs w:val="14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</w:p>
    <w:sectPr w:rsidR="000E7DA7" w:rsidRPr="000E7DA7" w:rsidSect="000E7DA7">
      <w:headerReference w:type="default" r:id="rId11"/>
      <w:pgSz w:w="12240" w:h="15840" w:code="1"/>
      <w:pgMar w:top="1440" w:right="540" w:bottom="54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EB4EB0B" wp14:editId="0DA9E26F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141C70">
      <w:rPr>
        <w:b/>
        <w:i/>
      </w:rPr>
      <w:t>July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E7DA7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1C7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16BE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69B3-FA27-4F4E-92D1-61371377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3933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2018-03-06T17:55:00Z</cp:lastPrinted>
  <dcterms:created xsi:type="dcterms:W3CDTF">2019-06-04T13:56:00Z</dcterms:created>
  <dcterms:modified xsi:type="dcterms:W3CDTF">2019-06-04T13:56:00Z</dcterms:modified>
</cp:coreProperties>
</file>