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80" w:rsidRDefault="00AF2F80" w:rsidP="00AF2F80">
      <w:pPr>
        <w:rPr>
          <w:color w:val="1F497D"/>
        </w:rPr>
      </w:pPr>
      <w:bookmarkStart w:id="0" w:name="_GoBack"/>
      <w:r>
        <w:rPr>
          <w:color w:val="1F497D"/>
        </w:rPr>
        <w:t xml:space="preserve">Hey! Sorry for the delay on this! </w:t>
      </w:r>
      <w:proofErr w:type="gramStart"/>
      <w:r>
        <w:rPr>
          <w:color w:val="1F497D"/>
        </w:rPr>
        <w:t>Yes</w:t>
      </w:r>
      <w:proofErr w:type="gramEnd"/>
      <w:r>
        <w:rPr>
          <w:color w:val="1F497D"/>
        </w:rPr>
        <w:t xml:space="preserve"> Jen Air is a DCP still. Not sure why they </w:t>
      </w:r>
      <w:proofErr w:type="gramStart"/>
      <w:r>
        <w:rPr>
          <w:color w:val="1F497D"/>
        </w:rPr>
        <w:t>weren’t</w:t>
      </w:r>
      <w:proofErr w:type="gramEnd"/>
      <w:r>
        <w:rPr>
          <w:color w:val="1F497D"/>
        </w:rPr>
        <w:t xml:space="preserve"> on the Daikin </w:t>
      </w:r>
      <w:bookmarkEnd w:id="0"/>
      <w:r>
        <w:rPr>
          <w:color w:val="1F497D"/>
        </w:rPr>
        <w:t xml:space="preserve">report. I think there are some delays getting accounts re-registered or transferred over to this new Distributor called ABCO in the North East. I did receive the attached report from them showing active accounts – </w:t>
      </w:r>
      <w:proofErr w:type="gramStart"/>
      <w:r>
        <w:rPr>
          <w:color w:val="1F497D"/>
        </w:rPr>
        <w:t>this is only one region (NY NJ PA CT MA MD) but might help if you see any other new ones come in from that area</w:t>
      </w:r>
      <w:proofErr w:type="gramEnd"/>
      <w:r>
        <w:rPr>
          <w:color w:val="1F497D"/>
        </w:rPr>
        <w:t xml:space="preserve">. </w:t>
      </w:r>
    </w:p>
    <w:p w:rsidR="00AF2F80" w:rsidRDefault="00AF2F80" w:rsidP="00AF2F80">
      <w:pPr>
        <w:rPr>
          <w:color w:val="1F497D"/>
        </w:rPr>
      </w:pPr>
    </w:p>
    <w:p w:rsidR="00AF2F80" w:rsidRDefault="00AF2F80" w:rsidP="00AF2F80">
      <w:pPr>
        <w:rPr>
          <w:color w:val="1F497D"/>
        </w:rPr>
      </w:pPr>
    </w:p>
    <w:tbl>
      <w:tblPr>
        <w:tblW w:w="8100" w:type="dxa"/>
        <w:tblCellSpacing w:w="0" w:type="dxa"/>
        <w:tblCellMar>
          <w:left w:w="0" w:type="dxa"/>
          <w:right w:w="0" w:type="dxa"/>
        </w:tblCellMar>
        <w:tblLook w:val="04A0" w:firstRow="1" w:lastRow="0" w:firstColumn="1" w:lastColumn="0" w:noHBand="0" w:noVBand="1"/>
      </w:tblPr>
      <w:tblGrid>
        <w:gridCol w:w="4400"/>
        <w:gridCol w:w="3700"/>
      </w:tblGrid>
      <w:tr w:rsidR="00AF2F80" w:rsidTr="00AF2F80">
        <w:trPr>
          <w:tblCellSpacing w:w="0" w:type="dxa"/>
        </w:trPr>
        <w:tc>
          <w:tcPr>
            <w:tcW w:w="1575" w:type="dxa"/>
            <w:tcMar>
              <w:top w:w="45" w:type="dxa"/>
              <w:left w:w="150" w:type="dxa"/>
              <w:bottom w:w="0" w:type="dxa"/>
              <w:right w:w="0" w:type="dxa"/>
            </w:tcMar>
            <w:vAlign w:val="center"/>
            <w:hideMark/>
          </w:tcPr>
          <w:p w:rsidR="00AF2F80" w:rsidRDefault="00AF2F80">
            <w:pPr>
              <w:rPr>
                <w:rFonts w:ascii="Times New Roman" w:hAnsi="Times New Roman" w:cs="Times New Roman"/>
                <w:color w:val="1F497D"/>
                <w:sz w:val="24"/>
                <w:szCs w:val="24"/>
              </w:rPr>
            </w:pPr>
            <w:r>
              <w:rPr>
                <w:rFonts w:ascii="Times New Roman" w:hAnsi="Times New Roman" w:cs="Times New Roman"/>
                <w:noProof/>
                <w:color w:val="0000FF"/>
                <w:sz w:val="24"/>
                <w:szCs w:val="24"/>
                <w:bdr w:val="none" w:sz="0" w:space="0" w:color="auto" w:frame="1"/>
              </w:rPr>
              <w:drawing>
                <wp:inline distT="0" distB="0" distL="0" distR="0">
                  <wp:extent cx="2698750" cy="704850"/>
                  <wp:effectExtent l="0" t="0" r="0" b="0"/>
                  <wp:docPr id="13" name="Picture 13"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8750"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F2F80" w:rsidRDefault="00AF2F80">
            <w:pPr>
              <w:rPr>
                <w:rFonts w:ascii="Arial" w:hAnsi="Arial" w:cs="Arial"/>
                <w:color w:val="565556"/>
                <w:sz w:val="21"/>
                <w:szCs w:val="21"/>
              </w:rPr>
            </w:pPr>
            <w:r>
              <w:rPr>
                <w:rFonts w:ascii="Arial" w:hAnsi="Arial" w:cs="Arial"/>
                <w:b/>
                <w:bCs/>
                <w:color w:val="565556"/>
                <w:sz w:val="21"/>
                <w:szCs w:val="21"/>
              </w:rPr>
              <w:t>Jeremy Chandler</w:t>
            </w:r>
          </w:p>
          <w:p w:rsidR="00AF2F80" w:rsidRDefault="00AF2F80">
            <w:pPr>
              <w:rPr>
                <w:rFonts w:ascii="Arial" w:hAnsi="Arial" w:cs="Arial"/>
                <w:color w:val="565556"/>
                <w:sz w:val="18"/>
                <w:szCs w:val="18"/>
              </w:rPr>
            </w:pPr>
            <w:r>
              <w:rPr>
                <w:rFonts w:ascii="Arial" w:hAnsi="Arial" w:cs="Arial"/>
                <w:i/>
                <w:iCs/>
                <w:color w:val="565556"/>
                <w:sz w:val="18"/>
                <w:szCs w:val="18"/>
              </w:rPr>
              <w:t>Regional Manager</w:t>
            </w:r>
          </w:p>
          <w:p w:rsidR="00AF2F80" w:rsidRDefault="00AF2F80">
            <w:pPr>
              <w:rPr>
                <w:rFonts w:ascii="Arial" w:hAnsi="Arial" w:cs="Arial"/>
                <w:color w:val="565556"/>
                <w:sz w:val="18"/>
                <w:szCs w:val="18"/>
              </w:rPr>
            </w:pPr>
            <w:r>
              <w:rPr>
                <w:rFonts w:ascii="Arial" w:hAnsi="Arial" w:cs="Arial"/>
                <w:color w:val="565556"/>
                <w:sz w:val="18"/>
                <w:szCs w:val="18"/>
              </w:rPr>
              <w:t>Cell: 916-759-0515</w:t>
            </w:r>
          </w:p>
          <w:p w:rsidR="00AF2F80" w:rsidRDefault="00AF2F80">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241300" cy="279400"/>
                  <wp:effectExtent l="0" t="0" r="6350" b="6350"/>
                  <wp:docPr id="12" name="Picture 12"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1300" cy="27940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9400"/>
                  <wp:effectExtent l="0" t="0" r="0" b="6350"/>
                  <wp:docPr id="11" name="Picture 11"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9400" cy="279400"/>
                  <wp:effectExtent l="0" t="0" r="6350" b="6350"/>
                  <wp:docPr id="10" name="Picture 10"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r>
    </w:tbl>
    <w:p w:rsidR="00AF2F80" w:rsidRDefault="00AF2F80" w:rsidP="00AF2F80">
      <w:pPr>
        <w:rPr>
          <w:color w:val="1F497D"/>
        </w:rPr>
      </w:pPr>
    </w:p>
    <w:p w:rsidR="00AF2F80" w:rsidRDefault="00AF2F80" w:rsidP="00AF2F80">
      <w:pPr>
        <w:rPr>
          <w:color w:val="1F497D"/>
        </w:rPr>
      </w:pPr>
    </w:p>
    <w:p w:rsidR="00AF2F80" w:rsidRDefault="00AF2F80" w:rsidP="00AF2F80">
      <w:pPr>
        <w:outlineLvl w:val="0"/>
      </w:pPr>
      <w:r>
        <w:rPr>
          <w:b/>
          <w:bCs/>
        </w:rPr>
        <w:t>From:</w:t>
      </w:r>
      <w:r>
        <w:t xml:space="preserve"> Maria Alatorre </w:t>
      </w:r>
      <w:r>
        <w:br/>
      </w:r>
      <w:r>
        <w:rPr>
          <w:b/>
          <w:bCs/>
        </w:rPr>
        <w:t>Sent:</w:t>
      </w:r>
      <w:r>
        <w:t xml:space="preserve"> Monday, September 13, 2021 11:37 AM</w:t>
      </w:r>
      <w:r>
        <w:br/>
      </w:r>
      <w:r>
        <w:rPr>
          <w:b/>
          <w:bCs/>
        </w:rPr>
        <w:t>To:</w:t>
      </w:r>
      <w:r>
        <w:t xml:space="preserve"> Jeremy Chandler &lt;</w:t>
      </w:r>
      <w:hyperlink r:id="rId16" w:history="1">
        <w:r>
          <w:rPr>
            <w:rStyle w:val="Hyperlink"/>
          </w:rPr>
          <w:t>jchandler@egia.org</w:t>
        </w:r>
      </w:hyperlink>
      <w:r>
        <w:t>&gt;</w:t>
      </w:r>
      <w:r>
        <w:br/>
      </w:r>
      <w:r>
        <w:rPr>
          <w:b/>
          <w:bCs/>
        </w:rPr>
        <w:t>Cc:</w:t>
      </w:r>
      <w:r>
        <w:t xml:space="preserve"> Adriana Lamberti &lt;</w:t>
      </w:r>
      <w:hyperlink r:id="rId17" w:history="1">
        <w:r>
          <w:rPr>
            <w:rStyle w:val="Hyperlink"/>
          </w:rPr>
          <w:t>alamberti@egia.org</w:t>
        </w:r>
      </w:hyperlink>
      <w:r>
        <w:t>&gt;</w:t>
      </w:r>
      <w:r>
        <w:br/>
      </w:r>
      <w:r>
        <w:rPr>
          <w:b/>
          <w:bCs/>
        </w:rPr>
        <w:t>Subject:</w:t>
      </w:r>
      <w:r>
        <w:t xml:space="preserve"> RE: Jen Air DCP?</w:t>
      </w:r>
    </w:p>
    <w:p w:rsidR="00AF2F80" w:rsidRDefault="00AF2F80" w:rsidP="00AF2F80"/>
    <w:p w:rsidR="00AF2F80" w:rsidRDefault="00AF2F80" w:rsidP="00AF2F80">
      <w:pPr>
        <w:rPr>
          <w:color w:val="1F497D"/>
        </w:rPr>
      </w:pPr>
      <w:r>
        <w:rPr>
          <w:color w:val="1F497D"/>
        </w:rPr>
        <w:t xml:space="preserve">Hi Jeremy, </w:t>
      </w:r>
    </w:p>
    <w:p w:rsidR="00AF2F80" w:rsidRDefault="00AF2F80" w:rsidP="00AF2F80">
      <w:pPr>
        <w:rPr>
          <w:color w:val="1F497D"/>
        </w:rPr>
      </w:pPr>
    </w:p>
    <w:p w:rsidR="00AF2F80" w:rsidRDefault="00AF2F80" w:rsidP="00AF2F80">
      <w:pPr>
        <w:rPr>
          <w:color w:val="1F497D"/>
        </w:rPr>
      </w:pPr>
      <w:r>
        <w:rPr>
          <w:color w:val="1F497D"/>
        </w:rPr>
        <w:t>Any update?</w:t>
      </w:r>
    </w:p>
    <w:p w:rsidR="00AF2F80" w:rsidRDefault="00AF2F80" w:rsidP="00AF2F80">
      <w:pPr>
        <w:rPr>
          <w:color w:val="1F497D"/>
        </w:rPr>
      </w:pPr>
    </w:p>
    <w:p w:rsidR="00AF2F80" w:rsidRDefault="00AF2F80" w:rsidP="00AF2F80">
      <w:pPr>
        <w:rPr>
          <w:color w:val="1F497D"/>
        </w:rPr>
      </w:pPr>
      <w:r>
        <w:rPr>
          <w:color w:val="1F497D"/>
        </w:rPr>
        <w:t>Thanks</w:t>
      </w:r>
    </w:p>
    <w:p w:rsidR="00AF2F80" w:rsidRDefault="00AF2F80" w:rsidP="00AF2F80">
      <w:pPr>
        <w:rPr>
          <w:color w:val="1F497D"/>
        </w:rPr>
      </w:pP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AF2F80" w:rsidTr="00AF2F80">
        <w:trPr>
          <w:tblCellSpacing w:w="0" w:type="dxa"/>
        </w:trPr>
        <w:tc>
          <w:tcPr>
            <w:tcW w:w="1575" w:type="dxa"/>
            <w:tcMar>
              <w:top w:w="45" w:type="dxa"/>
              <w:left w:w="150" w:type="dxa"/>
              <w:bottom w:w="0" w:type="dxa"/>
              <w:right w:w="0" w:type="dxa"/>
            </w:tcMar>
            <w:vAlign w:val="center"/>
            <w:hideMark/>
          </w:tcPr>
          <w:p w:rsidR="00AF2F80" w:rsidRDefault="00AF2F80">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3300" cy="698500"/>
                  <wp:effectExtent l="0" t="0" r="6350" b="6350"/>
                  <wp:docPr id="9" name="Picture 9" descr="EGIA">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03300" cy="69850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F2F80" w:rsidRDefault="00AF2F80">
            <w:pPr>
              <w:rPr>
                <w:rFonts w:ascii="Arial" w:hAnsi="Arial" w:cs="Arial"/>
                <w:color w:val="565556"/>
                <w:sz w:val="21"/>
                <w:szCs w:val="21"/>
              </w:rPr>
            </w:pPr>
            <w:r>
              <w:rPr>
                <w:rFonts w:ascii="Arial" w:hAnsi="Arial" w:cs="Arial"/>
                <w:b/>
                <w:bCs/>
                <w:color w:val="565556"/>
                <w:sz w:val="21"/>
                <w:szCs w:val="21"/>
              </w:rPr>
              <w:t>Maria Alatorre</w:t>
            </w:r>
          </w:p>
          <w:p w:rsidR="00AF2F80" w:rsidRDefault="00AF2F80">
            <w:pPr>
              <w:rPr>
                <w:rFonts w:ascii="Arial" w:hAnsi="Arial" w:cs="Arial"/>
                <w:color w:val="565556"/>
                <w:sz w:val="18"/>
                <w:szCs w:val="18"/>
              </w:rPr>
            </w:pPr>
            <w:r>
              <w:rPr>
                <w:rFonts w:ascii="Arial" w:hAnsi="Arial" w:cs="Arial"/>
                <w:i/>
                <w:iCs/>
                <w:color w:val="565556"/>
                <w:sz w:val="18"/>
                <w:szCs w:val="18"/>
              </w:rPr>
              <w:t>Rebate Processing Customer Service</w:t>
            </w:r>
          </w:p>
          <w:p w:rsidR="00AF2F80" w:rsidRDefault="00AF2F80">
            <w:pPr>
              <w:rPr>
                <w:rFonts w:ascii="Arial" w:hAnsi="Arial" w:cs="Arial"/>
                <w:color w:val="565556"/>
                <w:sz w:val="18"/>
                <w:szCs w:val="18"/>
              </w:rPr>
            </w:pPr>
            <w:r>
              <w:rPr>
                <w:rFonts w:ascii="Arial" w:hAnsi="Arial" w:cs="Arial"/>
                <w:color w:val="565556"/>
                <w:sz w:val="18"/>
                <w:szCs w:val="18"/>
              </w:rPr>
              <w:t>888-691-0387</w:t>
            </w:r>
          </w:p>
          <w:p w:rsidR="00AF2F80" w:rsidRDefault="00AF2F80">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5100" cy="184150"/>
                  <wp:effectExtent l="0" t="0" r="6350" b="6350"/>
                  <wp:docPr id="8" name="Picture 8"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3200" cy="184150"/>
                  <wp:effectExtent l="0" t="0" r="6350" b="6350"/>
                  <wp:docPr id="7" name="Picture 7"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4150" cy="184150"/>
                  <wp:effectExtent l="0" t="0" r="6350" b="6350"/>
                  <wp:docPr id="6" name="Picture 6"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rsidR="00AF2F80" w:rsidRDefault="00AF2F80" w:rsidP="00AF2F80">
      <w:pPr>
        <w:rPr>
          <w:color w:val="1F497D"/>
        </w:rPr>
      </w:pPr>
    </w:p>
    <w:p w:rsidR="00AF2F80" w:rsidRDefault="00AF2F80" w:rsidP="00AF2F80">
      <w:pPr>
        <w:rPr>
          <w:color w:val="1F497D"/>
        </w:rPr>
      </w:pPr>
    </w:p>
    <w:p w:rsidR="00AF2F80" w:rsidRDefault="00AF2F80" w:rsidP="00AF2F80">
      <w:pPr>
        <w:rPr>
          <w:color w:val="1F497D"/>
        </w:rPr>
      </w:pPr>
    </w:p>
    <w:p w:rsidR="00AF2F80" w:rsidRDefault="00AF2F80" w:rsidP="00AF2F80">
      <w:pPr>
        <w:rPr>
          <w:color w:val="1F497D"/>
        </w:rPr>
      </w:pPr>
    </w:p>
    <w:p w:rsidR="00AF2F80" w:rsidRDefault="00AF2F80" w:rsidP="00AF2F80">
      <w:pPr>
        <w:outlineLvl w:val="0"/>
      </w:pPr>
      <w:r>
        <w:rPr>
          <w:b/>
          <w:bCs/>
        </w:rPr>
        <w:t>From:</w:t>
      </w:r>
      <w:r>
        <w:t xml:space="preserve"> Maria Alatorre </w:t>
      </w:r>
      <w:r>
        <w:br/>
      </w:r>
      <w:r>
        <w:rPr>
          <w:b/>
          <w:bCs/>
        </w:rPr>
        <w:t>Sent:</w:t>
      </w:r>
      <w:r>
        <w:t xml:space="preserve"> Thursday, September 9, 2021 10:31 AM</w:t>
      </w:r>
      <w:r>
        <w:br/>
      </w:r>
      <w:r>
        <w:rPr>
          <w:b/>
          <w:bCs/>
        </w:rPr>
        <w:t>To:</w:t>
      </w:r>
      <w:r>
        <w:t xml:space="preserve"> Jeremy Chandler &lt;</w:t>
      </w:r>
      <w:hyperlink r:id="rId30" w:history="1">
        <w:r>
          <w:rPr>
            <w:rStyle w:val="Hyperlink"/>
          </w:rPr>
          <w:t>jchandler@egia.org</w:t>
        </w:r>
      </w:hyperlink>
      <w:r>
        <w:t>&gt;</w:t>
      </w:r>
      <w:r>
        <w:br/>
      </w:r>
      <w:r>
        <w:rPr>
          <w:b/>
          <w:bCs/>
        </w:rPr>
        <w:t>Cc:</w:t>
      </w:r>
      <w:r>
        <w:t xml:space="preserve"> Adriana Lamberti &lt;</w:t>
      </w:r>
      <w:hyperlink r:id="rId31" w:history="1">
        <w:r>
          <w:rPr>
            <w:rStyle w:val="Hyperlink"/>
          </w:rPr>
          <w:t>alamberti@egia.org</w:t>
        </w:r>
      </w:hyperlink>
      <w:r>
        <w:t>&gt;</w:t>
      </w:r>
      <w:r>
        <w:br/>
      </w:r>
      <w:r>
        <w:rPr>
          <w:b/>
          <w:bCs/>
        </w:rPr>
        <w:t>Subject:</w:t>
      </w:r>
      <w:r>
        <w:t xml:space="preserve"> Jen Air DCP?</w:t>
      </w:r>
    </w:p>
    <w:p w:rsidR="00AF2F80" w:rsidRDefault="00AF2F80" w:rsidP="00AF2F80"/>
    <w:p w:rsidR="00AF2F80" w:rsidRDefault="00AF2F80" w:rsidP="00AF2F80">
      <w:r>
        <w:t xml:space="preserve">Hi Jeremy, </w:t>
      </w:r>
    </w:p>
    <w:p w:rsidR="00AF2F80" w:rsidRDefault="00AF2F80" w:rsidP="00AF2F80">
      <w:r>
        <w:br/>
        <w:t xml:space="preserve">We have an interesting situation. Jen Air was DCP in 2020 and were part of the DCP list we received from Daikin in FEB 2021. </w:t>
      </w:r>
      <w:proofErr w:type="gramStart"/>
      <w:r>
        <w:t>However</w:t>
      </w:r>
      <w:proofErr w:type="gramEnd"/>
      <w:r>
        <w:t xml:space="preserve"> they are no longer listed on the DCP list we received in July. Would you be able to confirm that they are truly no longer DCP and we can deny the Consumer Instant Claims they have submitted, they have 3 in</w:t>
      </w:r>
      <w:proofErr w:type="gramStart"/>
      <w:r>
        <w:t>  queue</w:t>
      </w:r>
      <w:proofErr w:type="gramEnd"/>
      <w:r>
        <w:t xml:space="preserve"> for review. NOTE- we have approved about 15 claims in 2021 submitted Jan – July. Only two submitted in August and those are part of the pending review claims. </w:t>
      </w:r>
    </w:p>
    <w:p w:rsidR="00AF2F80" w:rsidRDefault="00AF2F80" w:rsidP="00AF2F80"/>
    <w:p w:rsidR="00AF2F80" w:rsidRDefault="00AF2F80" w:rsidP="00AF2F80">
      <w:r>
        <w:rPr>
          <w:noProof/>
        </w:rPr>
        <w:drawing>
          <wp:inline distT="0" distB="0" distL="0" distR="0">
            <wp:extent cx="6153150" cy="2458244"/>
            <wp:effectExtent l="0" t="0" r="0" b="0"/>
            <wp:docPr id="5" name="Picture 5" descr="cid:image018.jpg@01D7A896.22F4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8.jpg@01D7A896.22F4855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197412" cy="2475927"/>
                    </a:xfrm>
                    <a:prstGeom prst="rect">
                      <a:avLst/>
                    </a:prstGeom>
                    <a:noFill/>
                    <a:ln>
                      <a:noFill/>
                    </a:ln>
                  </pic:spPr>
                </pic:pic>
              </a:graphicData>
            </a:graphic>
          </wp:inline>
        </w:drawing>
      </w:r>
    </w:p>
    <w:p w:rsidR="00AF2F80" w:rsidRDefault="00AF2F80" w:rsidP="00AF2F80"/>
    <w:p w:rsidR="00AF2F80" w:rsidRDefault="00AF2F80" w:rsidP="00AF2F80">
      <w: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AF2F80" w:rsidTr="00AF2F80">
        <w:trPr>
          <w:tblCellSpacing w:w="0" w:type="dxa"/>
        </w:trPr>
        <w:tc>
          <w:tcPr>
            <w:tcW w:w="1575" w:type="dxa"/>
            <w:tcMar>
              <w:top w:w="45" w:type="dxa"/>
              <w:left w:w="150" w:type="dxa"/>
              <w:bottom w:w="0" w:type="dxa"/>
              <w:right w:w="0" w:type="dxa"/>
            </w:tcMar>
            <w:vAlign w:val="center"/>
            <w:hideMark/>
          </w:tcPr>
          <w:p w:rsidR="00AF2F80" w:rsidRDefault="00AF2F80">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3300" cy="698500"/>
                  <wp:effectExtent l="0" t="0" r="6350" b="6350"/>
                  <wp:docPr id="4" name="Picture 4" descr="EGIA">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03300" cy="69850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F2F80" w:rsidRDefault="00AF2F80">
            <w:pPr>
              <w:rPr>
                <w:rFonts w:ascii="Arial" w:hAnsi="Arial" w:cs="Arial"/>
                <w:color w:val="565556"/>
                <w:sz w:val="21"/>
                <w:szCs w:val="21"/>
              </w:rPr>
            </w:pPr>
            <w:r>
              <w:rPr>
                <w:rFonts w:ascii="Arial" w:hAnsi="Arial" w:cs="Arial"/>
                <w:b/>
                <w:bCs/>
                <w:color w:val="565556"/>
                <w:sz w:val="21"/>
                <w:szCs w:val="21"/>
              </w:rPr>
              <w:t>Maria Alatorre</w:t>
            </w:r>
          </w:p>
          <w:p w:rsidR="00AF2F80" w:rsidRDefault="00AF2F80">
            <w:pPr>
              <w:rPr>
                <w:rFonts w:ascii="Arial" w:hAnsi="Arial" w:cs="Arial"/>
                <w:color w:val="565556"/>
                <w:sz w:val="18"/>
                <w:szCs w:val="18"/>
              </w:rPr>
            </w:pPr>
            <w:r>
              <w:rPr>
                <w:rFonts w:ascii="Arial" w:hAnsi="Arial" w:cs="Arial"/>
                <w:i/>
                <w:iCs/>
                <w:color w:val="565556"/>
                <w:sz w:val="18"/>
                <w:szCs w:val="18"/>
              </w:rPr>
              <w:t>Rebate Processing Customer Service</w:t>
            </w:r>
          </w:p>
          <w:p w:rsidR="00AF2F80" w:rsidRDefault="00AF2F80">
            <w:pPr>
              <w:rPr>
                <w:rFonts w:ascii="Arial" w:hAnsi="Arial" w:cs="Arial"/>
                <w:color w:val="565556"/>
                <w:sz w:val="18"/>
                <w:szCs w:val="18"/>
              </w:rPr>
            </w:pPr>
            <w:r>
              <w:rPr>
                <w:rFonts w:ascii="Arial" w:hAnsi="Arial" w:cs="Arial"/>
                <w:color w:val="565556"/>
                <w:sz w:val="18"/>
                <w:szCs w:val="18"/>
              </w:rPr>
              <w:t>866-367-3442 x311</w:t>
            </w:r>
          </w:p>
          <w:p w:rsidR="00AF2F80" w:rsidRDefault="00AF2F80">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5100" cy="184150"/>
                  <wp:effectExtent l="0" t="0" r="6350" b="6350"/>
                  <wp:docPr id="3" name="Picture 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3200" cy="184150"/>
                  <wp:effectExtent l="0" t="0" r="6350" b="6350"/>
                  <wp:docPr id="2" name="Picture 2"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4150" cy="184150"/>
                  <wp:effectExtent l="0" t="0" r="6350" b="6350"/>
                  <wp:docPr id="1" name="Picture 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rsidR="00140BEC" w:rsidRDefault="00AF2F80"/>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80"/>
    <w:rsid w:val="0060294C"/>
    <w:rsid w:val="007326F0"/>
    <w:rsid w:val="00AF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2169F-69AA-4F2F-85A9-A5B43010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F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OPTIMUSfinancing" TargetMode="External"/><Relationship Id="rId18" Type="http://schemas.openxmlformats.org/officeDocument/2006/relationships/hyperlink" Target="https://www.egia.org/" TargetMode="External"/><Relationship Id="rId26" Type="http://schemas.openxmlformats.org/officeDocument/2006/relationships/image" Target="cid:image016.png@01D7A896.22F48550" TargetMode="External"/><Relationship Id="rId3" Type="http://schemas.openxmlformats.org/officeDocument/2006/relationships/webSettings" Target="webSettings.xml"/><Relationship Id="rId21" Type="http://schemas.openxmlformats.org/officeDocument/2006/relationships/hyperlink" Target="https://www.facebook.com/WeAreEGIA" TargetMode="External"/><Relationship Id="rId34" Type="http://schemas.openxmlformats.org/officeDocument/2006/relationships/fontTable" Target="fontTable.xml"/><Relationship Id="rId7" Type="http://schemas.openxmlformats.org/officeDocument/2006/relationships/hyperlink" Target="https://www.facebook.com/OPTIMUSfinancing" TargetMode="External"/><Relationship Id="rId12" Type="http://schemas.openxmlformats.org/officeDocument/2006/relationships/image" Target="cid:image009.png@01D7A896.36B6A820" TargetMode="External"/><Relationship Id="rId17" Type="http://schemas.openxmlformats.org/officeDocument/2006/relationships/hyperlink" Target="mailto:alamberti@egia.org" TargetMode="External"/><Relationship Id="rId25" Type="http://schemas.openxmlformats.org/officeDocument/2006/relationships/image" Target="media/image7.png"/><Relationship Id="rId33" Type="http://schemas.openxmlformats.org/officeDocument/2006/relationships/image" Target="cid:image018.jpg@01D7A896.22F48550" TargetMode="External"/><Relationship Id="rId2" Type="http://schemas.openxmlformats.org/officeDocument/2006/relationships/settings" Target="settings.xml"/><Relationship Id="rId16" Type="http://schemas.openxmlformats.org/officeDocument/2006/relationships/hyperlink" Target="mailto:jchandler@egia.org" TargetMode="External"/><Relationship Id="rId20" Type="http://schemas.openxmlformats.org/officeDocument/2006/relationships/image" Target="cid:image014.png@01D7A896.22F48550" TargetMode="External"/><Relationship Id="rId29" Type="http://schemas.openxmlformats.org/officeDocument/2006/relationships/image" Target="cid:image017.png@01D7A896.22F48550" TargetMode="External"/><Relationship Id="rId1" Type="http://schemas.openxmlformats.org/officeDocument/2006/relationships/styles" Target="styles.xml"/><Relationship Id="rId6" Type="http://schemas.openxmlformats.org/officeDocument/2006/relationships/image" Target="cid:image002.png@01D7A896.36B6A820" TargetMode="External"/><Relationship Id="rId11" Type="http://schemas.openxmlformats.org/officeDocument/2006/relationships/image" Target="media/image3.png"/><Relationship Id="rId24" Type="http://schemas.openxmlformats.org/officeDocument/2006/relationships/hyperlink" Target="https://twitter.com/egia" TargetMode="External"/><Relationship Id="rId32" Type="http://schemas.openxmlformats.org/officeDocument/2006/relationships/image" Target="media/image9.jpeg"/><Relationship Id="rId5" Type="http://schemas.openxmlformats.org/officeDocument/2006/relationships/image" Target="media/image1.png"/><Relationship Id="rId15" Type="http://schemas.openxmlformats.org/officeDocument/2006/relationships/image" Target="cid:image011.png@01D7A896.36B6A820" TargetMode="External"/><Relationship Id="rId23" Type="http://schemas.openxmlformats.org/officeDocument/2006/relationships/image" Target="cid:image015.png@01D7A896.22F48550" TargetMode="External"/><Relationship Id="rId28" Type="http://schemas.openxmlformats.org/officeDocument/2006/relationships/image" Target="media/image8.png"/><Relationship Id="rId10" Type="http://schemas.openxmlformats.org/officeDocument/2006/relationships/hyperlink" Target="https://twitter.com/OPTIMUSfinance" TargetMode="External"/><Relationship Id="rId19" Type="http://schemas.openxmlformats.org/officeDocument/2006/relationships/image" Target="media/image5.png"/><Relationship Id="rId31" Type="http://schemas.openxmlformats.org/officeDocument/2006/relationships/hyperlink" Target="mailto:alamberti@egia.org" TargetMode="External"/><Relationship Id="rId4" Type="http://schemas.openxmlformats.org/officeDocument/2006/relationships/hyperlink" Target="https://optimusfinancing.com/" TargetMode="External"/><Relationship Id="rId9" Type="http://schemas.openxmlformats.org/officeDocument/2006/relationships/image" Target="cid:image004.png@01D7A896.36B6A820"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www.linkedin.com/company/egia" TargetMode="External"/><Relationship Id="rId30" Type="http://schemas.openxmlformats.org/officeDocument/2006/relationships/hyperlink" Target="mailto:jchandler@egia.org"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2021-10-15T15:32:00Z</dcterms:created>
  <dcterms:modified xsi:type="dcterms:W3CDTF">2021-10-15T15:33:00Z</dcterms:modified>
</cp:coreProperties>
</file>