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31" w:rsidRDefault="00C30887" w:rsidP="00335164">
      <w:pPr>
        <w:spacing w:after="0"/>
      </w:pPr>
      <w:r>
        <w:t xml:space="preserve">Form Id: </w:t>
      </w:r>
      <w:r>
        <w:t>21091048240111143</w:t>
      </w:r>
    </w:p>
    <w:p w:rsidR="00C30887" w:rsidRPr="00C30887" w:rsidRDefault="00632431" w:rsidP="00335164">
      <w:pPr>
        <w:spacing w:after="0"/>
        <w:rPr>
          <w:rFonts w:ascii="Calibri" w:eastAsia="Times New Roman" w:hAnsi="Calibri" w:cs="Calibri"/>
          <w:color w:val="000000"/>
        </w:rPr>
      </w:pPr>
      <w:r>
        <w:t>Created date</w:t>
      </w:r>
      <w:r w:rsidR="00C30887">
        <w:t xml:space="preserve">: </w:t>
      </w:r>
      <w:r w:rsidR="00C30887" w:rsidRPr="00C30887">
        <w:rPr>
          <w:rFonts w:ascii="Calibri" w:eastAsia="Times New Roman" w:hAnsi="Calibri" w:cs="Calibri"/>
          <w:color w:val="000000"/>
        </w:rPr>
        <w:t>9/24/2021 8:41</w:t>
      </w:r>
    </w:p>
    <w:p w:rsidR="00C30887" w:rsidRPr="00C30887" w:rsidRDefault="00632431" w:rsidP="00335164">
      <w:pPr>
        <w:spacing w:after="0"/>
        <w:rPr>
          <w:rFonts w:ascii="Calibri" w:eastAsia="Times New Roman" w:hAnsi="Calibri" w:cs="Calibri"/>
          <w:color w:val="000000"/>
        </w:rPr>
      </w:pPr>
      <w:r>
        <w:t>Created by</w:t>
      </w:r>
      <w:r w:rsidR="00C30887">
        <w:t xml:space="preserve">: </w:t>
      </w:r>
      <w:r w:rsidR="00C30887" w:rsidRPr="00C30887">
        <w:rPr>
          <w:rFonts w:ascii="Calibri" w:eastAsia="Times New Roman" w:hAnsi="Calibri" w:cs="Calibri"/>
          <w:color w:val="000000"/>
        </w:rPr>
        <w:t>Eric Mount</w:t>
      </w:r>
    </w:p>
    <w:p w:rsidR="00632431" w:rsidRDefault="00632431" w:rsidP="00335164">
      <w:pPr>
        <w:spacing w:after="0"/>
      </w:pPr>
      <w:r>
        <w:t>Distributor Id</w:t>
      </w:r>
      <w:r w:rsidR="00C30887">
        <w:t xml:space="preserve">: </w:t>
      </w:r>
      <w:r w:rsidR="00C30887" w:rsidRPr="00C30887">
        <w:t>10482401</w:t>
      </w:r>
    </w:p>
    <w:p w:rsidR="00632431" w:rsidRDefault="00632431" w:rsidP="00335164">
      <w:pPr>
        <w:spacing w:after="0"/>
      </w:pPr>
      <w:r>
        <w:t>Distributor name</w:t>
      </w:r>
      <w:r w:rsidR="00C30887">
        <w:t>:</w:t>
      </w:r>
      <w:r w:rsidR="00C30887" w:rsidRPr="00C30887">
        <w:t xml:space="preserve"> GDI - DALLAS/CARROLTON (326)</w:t>
      </w:r>
    </w:p>
    <w:p w:rsidR="00C30887" w:rsidRDefault="00632431" w:rsidP="00335164">
      <w:pPr>
        <w:spacing w:after="0"/>
      </w:pPr>
      <w:r>
        <w:t>Address</w:t>
      </w:r>
      <w:r w:rsidR="00C30887">
        <w:t xml:space="preserve">:  </w:t>
      </w:r>
      <w:r w:rsidR="00C30887" w:rsidRPr="00C30887">
        <w:t xml:space="preserve">1621 Hutton Drive </w:t>
      </w:r>
      <w:proofErr w:type="spellStart"/>
      <w:r w:rsidR="00C30887" w:rsidRPr="00C30887">
        <w:t>Ste</w:t>
      </w:r>
      <w:proofErr w:type="spellEnd"/>
      <w:r w:rsidR="00C30887" w:rsidRPr="00C30887">
        <w:t xml:space="preserve"> 100</w:t>
      </w:r>
    </w:p>
    <w:p w:rsidR="00632431" w:rsidRDefault="00632431" w:rsidP="00335164">
      <w:pPr>
        <w:spacing w:after="0"/>
      </w:pPr>
      <w:r>
        <w:t>City</w:t>
      </w:r>
      <w:r w:rsidR="00C30887">
        <w:t xml:space="preserve">: </w:t>
      </w:r>
      <w:r w:rsidR="00C30887" w:rsidRPr="00C30887">
        <w:t>Carrollton</w:t>
      </w:r>
    </w:p>
    <w:p w:rsidR="00632431" w:rsidRDefault="00632431" w:rsidP="00335164">
      <w:pPr>
        <w:spacing w:after="0"/>
      </w:pPr>
      <w:r>
        <w:t>State</w:t>
      </w:r>
      <w:r w:rsidR="00C30887">
        <w:t xml:space="preserve">: </w:t>
      </w:r>
      <w:r w:rsidR="00C30887" w:rsidRPr="00C30887">
        <w:t>TX</w:t>
      </w:r>
    </w:p>
    <w:p w:rsidR="00C30887" w:rsidRDefault="00632431" w:rsidP="00335164">
      <w:pPr>
        <w:spacing w:after="0"/>
      </w:pPr>
      <w:r>
        <w:t>Zip</w:t>
      </w:r>
      <w:r w:rsidR="00C30887">
        <w:t xml:space="preserve">: </w:t>
      </w:r>
      <w:r w:rsidR="00C30887" w:rsidRPr="00C30887">
        <w:t>75006</w:t>
      </w:r>
    </w:p>
    <w:p w:rsidR="00632431" w:rsidRDefault="00632431" w:rsidP="00335164">
      <w:pPr>
        <w:spacing w:after="0"/>
      </w:pPr>
      <w:r>
        <w:t>Phone</w:t>
      </w:r>
      <w:r w:rsidR="00C30887">
        <w:t>:</w:t>
      </w:r>
    </w:p>
    <w:p w:rsidR="00632431" w:rsidRDefault="00632431" w:rsidP="00335164">
      <w:pPr>
        <w:spacing w:after="0"/>
      </w:pPr>
      <w:r>
        <w:t>Name</w:t>
      </w:r>
      <w:r w:rsidR="00C30887">
        <w:t>:</w:t>
      </w:r>
      <w:r w:rsidR="00C30887" w:rsidRPr="00C30887">
        <w:t xml:space="preserve"> ATCHLEY HEATING &amp; COOLING LLC</w:t>
      </w:r>
    </w:p>
    <w:p w:rsidR="00C30887" w:rsidRPr="00C30887" w:rsidRDefault="00632431" w:rsidP="00335164">
      <w:pPr>
        <w:spacing w:after="0"/>
        <w:rPr>
          <w:rFonts w:ascii="Calibri" w:eastAsia="Times New Roman" w:hAnsi="Calibri" w:cs="Calibri"/>
          <w:color w:val="000000"/>
        </w:rPr>
      </w:pPr>
      <w:r>
        <w:t>Address1</w:t>
      </w:r>
      <w:r w:rsidR="00C30887">
        <w:t xml:space="preserve">: </w:t>
      </w:r>
      <w:r w:rsidR="00C30887" w:rsidRPr="00C30887">
        <w:rPr>
          <w:rFonts w:ascii="Calibri" w:eastAsia="Times New Roman" w:hAnsi="Calibri" w:cs="Calibri"/>
          <w:color w:val="000000"/>
        </w:rPr>
        <w:t>6110 MONROE HWY</w:t>
      </w:r>
    </w:p>
    <w:p w:rsidR="00632431" w:rsidRDefault="00632431" w:rsidP="00335164">
      <w:pPr>
        <w:spacing w:after="0"/>
      </w:pPr>
      <w:r>
        <w:t>City1</w:t>
      </w:r>
      <w:r w:rsidR="00C30887">
        <w:t>: Ball</w:t>
      </w:r>
    </w:p>
    <w:p w:rsidR="00632431" w:rsidRDefault="00632431" w:rsidP="00335164">
      <w:pPr>
        <w:spacing w:after="0"/>
      </w:pPr>
      <w:r>
        <w:t>State1</w:t>
      </w:r>
      <w:r w:rsidR="00C30887">
        <w:t>: LA</w:t>
      </w:r>
    </w:p>
    <w:p w:rsidR="00632431" w:rsidRDefault="00632431" w:rsidP="00335164">
      <w:pPr>
        <w:spacing w:after="0"/>
      </w:pPr>
      <w:r>
        <w:t>Zip1</w:t>
      </w:r>
      <w:r w:rsidR="00C30887">
        <w:t>: 71405</w:t>
      </w:r>
    </w:p>
    <w:p w:rsidR="00632431" w:rsidRDefault="00632431" w:rsidP="00335164">
      <w:pPr>
        <w:spacing w:after="0"/>
      </w:pPr>
      <w:r>
        <w:t>Phone1</w:t>
      </w:r>
      <w:r w:rsidR="00C30887">
        <w:t xml:space="preserve">: </w:t>
      </w:r>
      <w:r w:rsidR="00C30887" w:rsidRPr="00C30887">
        <w:t>4793084070</w:t>
      </w:r>
    </w:p>
    <w:p w:rsidR="00632431" w:rsidRDefault="00632431" w:rsidP="00335164">
      <w:pPr>
        <w:spacing w:after="0"/>
      </w:pPr>
      <w:r>
        <w:t>Customer Account</w:t>
      </w:r>
      <w:r w:rsidR="00C30887">
        <w:t xml:space="preserve">: </w:t>
      </w:r>
      <w:r w:rsidR="00C30887" w:rsidRPr="00C30887">
        <w:t>200161</w:t>
      </w:r>
    </w:p>
    <w:p w:rsidR="00632431" w:rsidRDefault="00632431" w:rsidP="00335164">
      <w:pPr>
        <w:spacing w:after="0"/>
      </w:pPr>
      <w:r>
        <w:t>Tag</w:t>
      </w:r>
    </w:p>
    <w:p w:rsidR="00C30887" w:rsidRPr="00C30887" w:rsidRDefault="00632431" w:rsidP="00335164">
      <w:pPr>
        <w:spacing w:after="0"/>
        <w:rPr>
          <w:rFonts w:ascii="Calibri" w:eastAsia="Times New Roman" w:hAnsi="Calibri" w:cs="Calibri"/>
          <w:color w:val="000000"/>
        </w:rPr>
      </w:pPr>
      <w:r>
        <w:t>Eligible Brands</w:t>
      </w:r>
      <w:r w:rsidR="00C30887">
        <w:t xml:space="preserve">: </w:t>
      </w:r>
      <w:r w:rsidR="00C30887" w:rsidRPr="00C30887">
        <w:rPr>
          <w:rFonts w:ascii="Calibri" w:eastAsia="Times New Roman" w:hAnsi="Calibri" w:cs="Calibri"/>
          <w:color w:val="000000"/>
        </w:rPr>
        <w:t>Daikin Ductless, Daikin Unitary</w:t>
      </w:r>
    </w:p>
    <w:p w:rsidR="00632431" w:rsidRPr="00C30887" w:rsidRDefault="00632431" w:rsidP="00335164">
      <w:pPr>
        <w:spacing w:after="0"/>
        <w:rPr>
          <w:rFonts w:ascii="Calibri" w:eastAsia="Times New Roman" w:hAnsi="Calibri" w:cs="Calibri"/>
          <w:color w:val="000000"/>
        </w:rPr>
      </w:pPr>
      <w:r>
        <w:t>Finance offer</w:t>
      </w:r>
      <w:r w:rsidR="00C30887">
        <w:t xml:space="preserve">: </w:t>
      </w:r>
      <w:r w:rsidR="00C30887" w:rsidRPr="00C30887">
        <w:rPr>
          <w:rFonts w:ascii="Calibri" w:eastAsia="Times New Roman" w:hAnsi="Calibri" w:cs="Calibri"/>
          <w:color w:val="000000"/>
        </w:rPr>
        <w:t>EXCEPTION - Contractor Fee Discount</w:t>
      </w:r>
    </w:p>
    <w:p w:rsidR="00632431" w:rsidRDefault="00632431" w:rsidP="00335164">
      <w:pPr>
        <w:spacing w:after="0"/>
      </w:pPr>
      <w:r>
        <w:t>Eligible product families</w:t>
      </w:r>
      <w:r>
        <w:tab/>
      </w:r>
      <w:r w:rsidR="00C30887">
        <w:t>: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>2MXL_QMVJU - Daikin AURORA Series Outdoor Multi-Split Heat Pump,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3MXL_QMVJU - Daikin AURORA Series Outdoor Multi-Split Heat Pump,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3MXL_RMVJU - Daikin AURORA Series Outdoor Multi-Split Heat Pump,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4MXL_TVJU - Daikin AURORA Series Outdoor Multi-Split Heat Pump,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17 Series,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80% Furnaces,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80% Furnaces (Variable Speed),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90% Furnaces,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95%+ Furnaces,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95%+ Furnaces (Variable Speed),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96%+ Modulating Furnaces,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Condensers 14 SEER, </w:t>
      </w:r>
      <w:bookmarkStart w:id="0" w:name="_GoBack"/>
      <w:bookmarkEnd w:id="0"/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Condensers 16 SEER (single stage),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Condensers 16 SEER (two stage),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Condensers 18 SEER,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Condensers 20 SEER,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Ductless - 19 Series,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Ductless - LV Series,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Ductless - Multi Split MXS,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Ductless - </w:t>
      </w:r>
      <w:proofErr w:type="spellStart"/>
      <w:r w:rsidRPr="00335164">
        <w:rPr>
          <w:rFonts w:ascii="Calibri" w:eastAsia="Times New Roman" w:hAnsi="Calibri" w:cs="Calibri"/>
          <w:color w:val="000000"/>
        </w:rPr>
        <w:t>Quaternity</w:t>
      </w:r>
      <w:proofErr w:type="spellEnd"/>
      <w:r w:rsidRPr="00335164">
        <w:rPr>
          <w:rFonts w:ascii="Calibri" w:eastAsia="Times New Roman" w:hAnsi="Calibri" w:cs="Calibri"/>
          <w:color w:val="000000"/>
        </w:rPr>
        <w:t xml:space="preserve"> FTXG,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Heat Pumps 14 SEER,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Heat Pumps 16 SEER (single stage),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lastRenderedPageBreak/>
        <w:t xml:space="preserve">Daikin Heat Pumps 16 SEER (two stage),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Heat Pumps 18 SEER,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Heat Pumps 20 SEER,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Package Cool 14 SEER,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Package Cool 15 SEER,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Package Dual Fuel 14 SEER,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Package Gas 14 SEER,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Package Gas 15 SEER,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Package Gas 16 SEER,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Package Heat 14 SEER,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Package Heat 15 SEER,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Daikin Package Heat 16 SEER, </w:t>
      </w:r>
    </w:p>
    <w:p w:rsidR="00335164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 xml:space="preserve">Variable Speed Air Handlers, </w:t>
      </w:r>
    </w:p>
    <w:p w:rsidR="00C30887" w:rsidRPr="00335164" w:rsidRDefault="00C30887" w:rsidP="00335164">
      <w:pPr>
        <w:pStyle w:val="ListParagraph"/>
        <w:numPr>
          <w:ilvl w:val="0"/>
          <w:numId w:val="1"/>
        </w:numPr>
        <w:spacing w:after="0"/>
        <w:rPr>
          <w:rFonts w:ascii="Calibri" w:eastAsia="Times New Roman" w:hAnsi="Calibri" w:cs="Calibri"/>
          <w:color w:val="000000"/>
        </w:rPr>
      </w:pPr>
      <w:r w:rsidRPr="00335164">
        <w:rPr>
          <w:rFonts w:ascii="Calibri" w:eastAsia="Times New Roman" w:hAnsi="Calibri" w:cs="Calibri"/>
          <w:color w:val="000000"/>
        </w:rPr>
        <w:t>Variable Speed Modular Blower</w:t>
      </w:r>
    </w:p>
    <w:p w:rsidR="00C30887" w:rsidRDefault="00C30887" w:rsidP="00335164">
      <w:pPr>
        <w:spacing w:after="0"/>
      </w:pPr>
    </w:p>
    <w:p w:rsidR="00632431" w:rsidRPr="00C30887" w:rsidRDefault="00632431" w:rsidP="00335164">
      <w:pPr>
        <w:spacing w:after="0"/>
        <w:rPr>
          <w:rFonts w:ascii="Calibri" w:eastAsia="Times New Roman" w:hAnsi="Calibri" w:cs="Calibri"/>
          <w:color w:val="000000"/>
        </w:rPr>
      </w:pPr>
      <w:r>
        <w:t>Largest Portion</w:t>
      </w:r>
      <w:r w:rsidR="00C30887">
        <w:t xml:space="preserve">: </w:t>
      </w:r>
      <w:r w:rsidR="00C30887" w:rsidRPr="00C30887">
        <w:rPr>
          <w:rFonts w:ascii="Calibri" w:eastAsia="Times New Roman" w:hAnsi="Calibri" w:cs="Calibri"/>
          <w:color w:val="000000"/>
        </w:rPr>
        <w:t>Daikin Unitary</w:t>
      </w:r>
    </w:p>
    <w:p w:rsidR="00C30887" w:rsidRPr="00C30887" w:rsidRDefault="00632431" w:rsidP="00335164">
      <w:pPr>
        <w:spacing w:after="0"/>
        <w:rPr>
          <w:rFonts w:ascii="Calibri" w:eastAsia="Times New Roman" w:hAnsi="Calibri" w:cs="Calibri"/>
          <w:color w:val="000000"/>
        </w:rPr>
      </w:pPr>
      <w:r>
        <w:t>Start Date</w:t>
      </w:r>
      <w:r w:rsidR="00C30887">
        <w:t xml:space="preserve">: </w:t>
      </w:r>
      <w:r w:rsidR="00C30887" w:rsidRPr="00C30887">
        <w:rPr>
          <w:rFonts w:ascii="Calibri" w:eastAsia="Times New Roman" w:hAnsi="Calibri" w:cs="Calibri"/>
          <w:color w:val="000000"/>
        </w:rPr>
        <w:t>9/1/2021 0:00</w:t>
      </w:r>
    </w:p>
    <w:p w:rsidR="00C30887" w:rsidRPr="00C30887" w:rsidRDefault="00632431" w:rsidP="00335164">
      <w:pPr>
        <w:spacing w:after="0"/>
        <w:rPr>
          <w:rFonts w:ascii="Calibri" w:eastAsia="Times New Roman" w:hAnsi="Calibri" w:cs="Calibri"/>
          <w:color w:val="000000"/>
        </w:rPr>
      </w:pPr>
      <w:r>
        <w:t>End Date</w:t>
      </w:r>
      <w:r w:rsidR="00C30887">
        <w:t xml:space="preserve">: </w:t>
      </w:r>
      <w:r w:rsidR="00C30887" w:rsidRPr="00C30887">
        <w:rPr>
          <w:rFonts w:ascii="Calibri" w:eastAsia="Times New Roman" w:hAnsi="Calibri" w:cs="Calibri"/>
          <w:color w:val="000000"/>
        </w:rPr>
        <w:t>12/31/2021 0:00</w:t>
      </w:r>
    </w:p>
    <w:p w:rsidR="00632431" w:rsidRPr="00C30887" w:rsidRDefault="00632431" w:rsidP="00335164">
      <w:pPr>
        <w:spacing w:after="0"/>
        <w:rPr>
          <w:rFonts w:ascii="Calibri" w:eastAsia="Times New Roman" w:hAnsi="Calibri" w:cs="Calibri"/>
          <w:color w:val="000000"/>
        </w:rPr>
      </w:pPr>
      <w:r>
        <w:t>Month 1</w:t>
      </w:r>
      <w:r w:rsidR="00C30887">
        <w:t xml:space="preserve">: </w:t>
      </w:r>
      <w:r w:rsidR="00C30887" w:rsidRPr="00C30887">
        <w:rPr>
          <w:rFonts w:ascii="Calibri" w:eastAsia="Times New Roman" w:hAnsi="Calibri" w:cs="Calibri"/>
          <w:color w:val="000000"/>
        </w:rPr>
        <w:t>Sep</w:t>
      </w:r>
    </w:p>
    <w:p w:rsidR="00632431" w:rsidRDefault="00632431" w:rsidP="00335164">
      <w:pPr>
        <w:spacing w:after="0"/>
      </w:pPr>
      <w:r>
        <w:t>Year 1</w:t>
      </w:r>
      <w:r w:rsidR="00C30887">
        <w:t>: 2020</w:t>
      </w:r>
    </w:p>
    <w:p w:rsidR="00632431" w:rsidRDefault="00632431" w:rsidP="00335164">
      <w:pPr>
        <w:spacing w:after="0"/>
      </w:pPr>
      <w:r>
        <w:t>Sales 1</w:t>
      </w:r>
      <w:r w:rsidR="00C30887">
        <w:t>: 0</w:t>
      </w:r>
    </w:p>
    <w:p w:rsidR="00632431" w:rsidRDefault="00632431" w:rsidP="00335164">
      <w:pPr>
        <w:spacing w:after="0"/>
      </w:pPr>
      <w:r>
        <w:t>Month 2</w:t>
      </w:r>
      <w:r w:rsidR="00C30887">
        <w:t>: Oct</w:t>
      </w:r>
    </w:p>
    <w:p w:rsidR="00632431" w:rsidRDefault="00632431" w:rsidP="00335164">
      <w:pPr>
        <w:spacing w:after="0"/>
      </w:pPr>
      <w:r>
        <w:t>Year 2</w:t>
      </w:r>
      <w:r w:rsidR="00C30887">
        <w:t>: 2020</w:t>
      </w:r>
    </w:p>
    <w:p w:rsidR="00632431" w:rsidRDefault="00632431" w:rsidP="00335164">
      <w:pPr>
        <w:spacing w:after="0"/>
      </w:pPr>
      <w:r>
        <w:t>Sales 2</w:t>
      </w:r>
      <w:r w:rsidR="00C30887">
        <w:t>: 0</w:t>
      </w:r>
    </w:p>
    <w:p w:rsidR="00632431" w:rsidRDefault="00632431" w:rsidP="00335164">
      <w:pPr>
        <w:spacing w:after="0"/>
      </w:pPr>
      <w:r>
        <w:t>Month 3</w:t>
      </w:r>
      <w:r w:rsidR="00C30887">
        <w:t>: Nov</w:t>
      </w:r>
    </w:p>
    <w:p w:rsidR="00632431" w:rsidRDefault="00632431" w:rsidP="00335164">
      <w:pPr>
        <w:spacing w:after="0"/>
      </w:pPr>
      <w:r>
        <w:t>Year 3</w:t>
      </w:r>
      <w:r w:rsidR="00C30887">
        <w:t>: 2020</w:t>
      </w:r>
    </w:p>
    <w:p w:rsidR="00632431" w:rsidRDefault="00632431" w:rsidP="00335164">
      <w:pPr>
        <w:spacing w:after="0"/>
      </w:pPr>
      <w:r>
        <w:t>Sales 3</w:t>
      </w:r>
      <w:r w:rsidR="00C30887">
        <w:t>: 0</w:t>
      </w:r>
    </w:p>
    <w:p w:rsidR="00632431" w:rsidRDefault="00632431" w:rsidP="00335164">
      <w:pPr>
        <w:spacing w:after="0"/>
      </w:pPr>
      <w:r>
        <w:t>Month 4</w:t>
      </w:r>
      <w:r w:rsidR="00C30887">
        <w:t>: Dec</w:t>
      </w:r>
    </w:p>
    <w:p w:rsidR="00632431" w:rsidRDefault="00632431" w:rsidP="00335164">
      <w:pPr>
        <w:spacing w:after="0"/>
      </w:pPr>
      <w:r>
        <w:t>Year 4</w:t>
      </w:r>
      <w:r w:rsidR="00C30887">
        <w:t>: 2020</w:t>
      </w:r>
    </w:p>
    <w:p w:rsidR="00632431" w:rsidRDefault="00632431" w:rsidP="00335164">
      <w:pPr>
        <w:spacing w:after="0"/>
      </w:pPr>
      <w:r>
        <w:t>Sales 4</w:t>
      </w:r>
      <w:r w:rsidR="00C30887">
        <w:t>: 0</w:t>
      </w:r>
    </w:p>
    <w:p w:rsidR="00632431" w:rsidRDefault="00632431" w:rsidP="00335164">
      <w:pPr>
        <w:spacing w:after="0"/>
      </w:pPr>
      <w:r>
        <w:t>Month 5</w:t>
      </w:r>
      <w:r w:rsidR="00C30887">
        <w:t>: Jan</w:t>
      </w:r>
    </w:p>
    <w:p w:rsidR="00632431" w:rsidRDefault="00632431" w:rsidP="00335164">
      <w:pPr>
        <w:spacing w:after="0"/>
      </w:pPr>
      <w:r>
        <w:t>Year 5</w:t>
      </w:r>
      <w:r w:rsidR="00C30887">
        <w:t>: 2021</w:t>
      </w:r>
    </w:p>
    <w:p w:rsidR="00632431" w:rsidRDefault="00632431" w:rsidP="00335164">
      <w:pPr>
        <w:spacing w:after="0"/>
      </w:pPr>
      <w:r>
        <w:t>Sales 5</w:t>
      </w:r>
      <w:r w:rsidR="00C30887">
        <w:t>: 0</w:t>
      </w:r>
    </w:p>
    <w:p w:rsidR="00632431" w:rsidRDefault="00632431" w:rsidP="00335164">
      <w:pPr>
        <w:spacing w:after="0"/>
      </w:pPr>
      <w:r>
        <w:t>Month 6</w:t>
      </w:r>
      <w:r w:rsidR="00C30887">
        <w:t>: Feb</w:t>
      </w:r>
    </w:p>
    <w:p w:rsidR="00632431" w:rsidRDefault="00632431" w:rsidP="00335164">
      <w:pPr>
        <w:spacing w:after="0"/>
      </w:pPr>
      <w:r>
        <w:t>Year 6</w:t>
      </w:r>
      <w:r w:rsidR="00C30887">
        <w:t>: 2021</w:t>
      </w:r>
    </w:p>
    <w:p w:rsidR="00632431" w:rsidRDefault="00632431" w:rsidP="00335164">
      <w:pPr>
        <w:spacing w:after="0"/>
      </w:pPr>
      <w:r>
        <w:t>Sales 6</w:t>
      </w:r>
      <w:r w:rsidR="00C30887">
        <w:t>: 0</w:t>
      </w:r>
    </w:p>
    <w:p w:rsidR="00632431" w:rsidRDefault="00632431" w:rsidP="00335164">
      <w:pPr>
        <w:spacing w:after="0"/>
      </w:pPr>
      <w:r>
        <w:t>Month 7</w:t>
      </w:r>
      <w:r w:rsidR="00C30887">
        <w:t>: Mar</w:t>
      </w:r>
    </w:p>
    <w:p w:rsidR="00632431" w:rsidRDefault="00632431" w:rsidP="00335164">
      <w:pPr>
        <w:spacing w:after="0"/>
      </w:pPr>
      <w:r>
        <w:t>Year 7</w:t>
      </w:r>
      <w:r w:rsidR="00C30887">
        <w:t>: 2021</w:t>
      </w:r>
    </w:p>
    <w:p w:rsidR="00632431" w:rsidRDefault="00632431" w:rsidP="00335164">
      <w:pPr>
        <w:spacing w:after="0"/>
      </w:pPr>
      <w:r>
        <w:t>Sales 7</w:t>
      </w:r>
      <w:r w:rsidR="00C30887">
        <w:t>: 0</w:t>
      </w:r>
    </w:p>
    <w:p w:rsidR="00632431" w:rsidRDefault="00632431" w:rsidP="00335164">
      <w:pPr>
        <w:spacing w:after="0"/>
      </w:pPr>
      <w:r>
        <w:t>Month 8</w:t>
      </w:r>
      <w:r w:rsidR="00C30887">
        <w:t>: Apr</w:t>
      </w:r>
    </w:p>
    <w:p w:rsidR="00632431" w:rsidRDefault="00632431" w:rsidP="00335164">
      <w:pPr>
        <w:spacing w:after="0"/>
      </w:pPr>
      <w:r>
        <w:t>Year 8</w:t>
      </w:r>
      <w:r w:rsidR="00C30887">
        <w:t>: 2021</w:t>
      </w:r>
    </w:p>
    <w:p w:rsidR="00632431" w:rsidRDefault="00632431" w:rsidP="00335164">
      <w:pPr>
        <w:spacing w:after="0"/>
      </w:pPr>
      <w:r>
        <w:t>Sales 8</w:t>
      </w:r>
      <w:r w:rsidR="00C30887">
        <w:t>: 0</w:t>
      </w:r>
    </w:p>
    <w:p w:rsidR="00632431" w:rsidRDefault="00632431" w:rsidP="00335164">
      <w:pPr>
        <w:spacing w:after="0"/>
      </w:pPr>
      <w:r>
        <w:t>Month 9</w:t>
      </w:r>
      <w:r w:rsidR="00C30887">
        <w:t>: May</w:t>
      </w:r>
    </w:p>
    <w:p w:rsidR="00632431" w:rsidRDefault="00632431" w:rsidP="00335164">
      <w:pPr>
        <w:spacing w:after="0"/>
      </w:pPr>
      <w:r>
        <w:t>Year 9</w:t>
      </w:r>
      <w:r w:rsidR="00C30887">
        <w:t>: 2021</w:t>
      </w:r>
    </w:p>
    <w:p w:rsidR="00632431" w:rsidRDefault="00632431" w:rsidP="00335164">
      <w:pPr>
        <w:spacing w:after="0"/>
      </w:pPr>
      <w:r>
        <w:lastRenderedPageBreak/>
        <w:t>Sales 9</w:t>
      </w:r>
      <w:r w:rsidR="00C30887">
        <w:t>: 0</w:t>
      </w:r>
    </w:p>
    <w:p w:rsidR="00632431" w:rsidRDefault="00632431" w:rsidP="00335164">
      <w:pPr>
        <w:spacing w:after="0"/>
      </w:pPr>
      <w:r>
        <w:t>Month 10</w:t>
      </w:r>
      <w:r w:rsidR="00C30887">
        <w:t>: Jun</w:t>
      </w:r>
    </w:p>
    <w:p w:rsidR="00335164" w:rsidRDefault="00632431" w:rsidP="00335164">
      <w:pPr>
        <w:spacing w:after="0"/>
      </w:pPr>
      <w:r>
        <w:t xml:space="preserve">Year </w:t>
      </w:r>
      <w:r w:rsidR="00335164">
        <w:t>10: 2021</w:t>
      </w:r>
    </w:p>
    <w:p w:rsidR="00632431" w:rsidRDefault="00632431" w:rsidP="00335164">
      <w:pPr>
        <w:spacing w:after="0"/>
      </w:pPr>
      <w:r>
        <w:t>Sales 10</w:t>
      </w:r>
      <w:r w:rsidR="00C30887">
        <w:t xml:space="preserve">: </w:t>
      </w:r>
      <w:r w:rsidR="00335164">
        <w:t>6338</w:t>
      </w:r>
    </w:p>
    <w:p w:rsidR="00632431" w:rsidRDefault="00632431" w:rsidP="00335164">
      <w:pPr>
        <w:spacing w:after="0"/>
      </w:pPr>
      <w:r>
        <w:t>Month 11</w:t>
      </w:r>
      <w:r w:rsidR="00335164">
        <w:t xml:space="preserve">: Jul </w:t>
      </w:r>
    </w:p>
    <w:p w:rsidR="00335164" w:rsidRDefault="00632431" w:rsidP="00335164">
      <w:pPr>
        <w:spacing w:after="0"/>
      </w:pPr>
      <w:r>
        <w:t>Year 11</w:t>
      </w:r>
      <w:r w:rsidR="00335164">
        <w:t>: 2021</w:t>
      </w:r>
    </w:p>
    <w:p w:rsidR="00632431" w:rsidRDefault="00632431" w:rsidP="00335164">
      <w:pPr>
        <w:spacing w:after="0"/>
      </w:pPr>
      <w:r>
        <w:t>Sales 11</w:t>
      </w:r>
      <w:r w:rsidR="00335164">
        <w:t>: 97982</w:t>
      </w:r>
    </w:p>
    <w:p w:rsidR="00632431" w:rsidRDefault="00632431" w:rsidP="00335164">
      <w:pPr>
        <w:spacing w:after="0"/>
      </w:pPr>
      <w:r>
        <w:t>Month 12</w:t>
      </w:r>
      <w:r w:rsidR="00335164">
        <w:t>: Aug</w:t>
      </w:r>
    </w:p>
    <w:p w:rsidR="00335164" w:rsidRDefault="00335164" w:rsidP="00335164">
      <w:pPr>
        <w:spacing w:after="0"/>
      </w:pPr>
      <w:r>
        <w:t>Year 12: 2021</w:t>
      </w:r>
    </w:p>
    <w:p w:rsidR="00632431" w:rsidRDefault="00632431" w:rsidP="00335164">
      <w:pPr>
        <w:spacing w:after="0"/>
      </w:pPr>
      <w:r>
        <w:t>Sales 12</w:t>
      </w:r>
      <w:r w:rsidR="00335164">
        <w:t>: 25421</w:t>
      </w:r>
    </w:p>
    <w:p w:rsidR="00632431" w:rsidRDefault="00632431" w:rsidP="00335164">
      <w:pPr>
        <w:spacing w:after="0"/>
      </w:pPr>
      <w:r>
        <w:t>Sales Total</w:t>
      </w:r>
      <w:r w:rsidR="00335164">
        <w:t>: 129741</w:t>
      </w:r>
    </w:p>
    <w:p w:rsidR="00632431" w:rsidRDefault="00632431" w:rsidP="00335164">
      <w:pPr>
        <w:spacing w:after="0"/>
      </w:pPr>
      <w:r>
        <w:t>Goodman Participation Percentage</w:t>
      </w:r>
      <w:r w:rsidR="00335164">
        <w:t>: 100</w:t>
      </w:r>
    </w:p>
    <w:p w:rsidR="00632431" w:rsidRDefault="00632431" w:rsidP="00335164">
      <w:pPr>
        <w:spacing w:after="0"/>
      </w:pPr>
      <w:r>
        <w:t>Estimated Price Multiplier</w:t>
      </w:r>
      <w:r w:rsidR="00335164">
        <w:t>: 0.80</w:t>
      </w:r>
    </w:p>
    <w:p w:rsidR="00632431" w:rsidRDefault="00632431" w:rsidP="00335164">
      <w:pPr>
        <w:spacing w:after="0"/>
      </w:pPr>
      <w:r>
        <w:t>Estimated Sales for Program Period</w:t>
      </w:r>
      <w:r w:rsidR="00335164">
        <w:t>: 3000000</w:t>
      </w:r>
    </w:p>
    <w:p w:rsidR="00632431" w:rsidRDefault="00632431" w:rsidP="00335164">
      <w:pPr>
        <w:spacing w:after="0"/>
      </w:pPr>
      <w:r>
        <w:t>Estimated Share of Wallet (SOW)</w:t>
      </w:r>
      <w:r w:rsidR="00335164">
        <w:t>: 750k-1MM</w:t>
      </w:r>
    </w:p>
    <w:p w:rsidR="00632431" w:rsidRDefault="00632431" w:rsidP="00335164">
      <w:pPr>
        <w:spacing w:after="0"/>
      </w:pPr>
      <w:r>
        <w:t>Primary Dealer Type</w:t>
      </w:r>
      <w:r w:rsidR="00335164">
        <w:t>: AOR</w:t>
      </w:r>
    </w:p>
    <w:p w:rsidR="00632431" w:rsidRDefault="00632431" w:rsidP="00335164">
      <w:pPr>
        <w:spacing w:after="0"/>
      </w:pPr>
      <w:r>
        <w:t>AOR Dealer Type</w:t>
      </w:r>
      <w:r w:rsidR="00335164">
        <w:t>: Brand</w:t>
      </w:r>
    </w:p>
    <w:p w:rsidR="00632431" w:rsidRDefault="00632431" w:rsidP="00335164">
      <w:pPr>
        <w:spacing w:after="0"/>
      </w:pPr>
      <w:r>
        <w:t>Primary Brand</w:t>
      </w:r>
      <w:r w:rsidR="00335164">
        <w:t>: Carrier</w:t>
      </w:r>
    </w:p>
    <w:p w:rsidR="00335164" w:rsidRPr="00335164" w:rsidRDefault="00632431" w:rsidP="00335164">
      <w:pPr>
        <w:spacing w:after="0"/>
        <w:rPr>
          <w:rFonts w:ascii="Calibri" w:eastAsia="Times New Roman" w:hAnsi="Calibri" w:cs="Calibri"/>
          <w:color w:val="000000"/>
        </w:rPr>
      </w:pPr>
      <w:r>
        <w:t>Objective</w:t>
      </w:r>
      <w:r w:rsidR="00335164">
        <w:t xml:space="preserve">: </w:t>
      </w:r>
      <w:r w:rsidR="00335164" w:rsidRPr="00335164">
        <w:rPr>
          <w:rFonts w:ascii="Calibri" w:eastAsia="Times New Roman" w:hAnsi="Calibri" w:cs="Calibri"/>
          <w:color w:val="000000"/>
        </w:rPr>
        <w:t>Share of Wallet Growth (SOW)</w:t>
      </w:r>
    </w:p>
    <w:p w:rsidR="00632431" w:rsidRPr="00335164" w:rsidRDefault="00632431" w:rsidP="00335164">
      <w:pPr>
        <w:spacing w:after="0"/>
        <w:rPr>
          <w:rFonts w:ascii="Calibri" w:eastAsia="Times New Roman" w:hAnsi="Calibri" w:cs="Calibri"/>
          <w:color w:val="000000"/>
        </w:rPr>
      </w:pPr>
      <w:r>
        <w:t>Situation Details</w:t>
      </w:r>
      <w:r w:rsidR="00335164">
        <w:t xml:space="preserve">: </w:t>
      </w:r>
      <w:r w:rsidR="00335164" w:rsidRPr="00335164">
        <w:rPr>
          <w:rFonts w:ascii="Calibri" w:eastAsia="Times New Roman" w:hAnsi="Calibri" w:cs="Calibri"/>
          <w:color w:val="000000"/>
        </w:rPr>
        <w:t xml:space="preserve">Strategic partner in the region, this should really help with share of wallet. </w:t>
      </w:r>
      <w:proofErr w:type="gramStart"/>
      <w:r w:rsidR="00335164" w:rsidRPr="00335164">
        <w:rPr>
          <w:rFonts w:ascii="Calibri" w:eastAsia="Times New Roman" w:hAnsi="Calibri" w:cs="Calibri"/>
          <w:color w:val="000000"/>
        </w:rPr>
        <w:t>8</w:t>
      </w:r>
      <w:proofErr w:type="gramEnd"/>
      <w:r w:rsidR="00335164" w:rsidRPr="00335164">
        <w:rPr>
          <w:rFonts w:ascii="Calibri" w:eastAsia="Times New Roman" w:hAnsi="Calibri" w:cs="Calibri"/>
          <w:color w:val="000000"/>
        </w:rPr>
        <w:t xml:space="preserve">% </w:t>
      </w:r>
      <w:proofErr w:type="spellStart"/>
      <w:r w:rsidR="00335164" w:rsidRPr="00335164">
        <w:rPr>
          <w:rFonts w:ascii="Calibri" w:eastAsia="Times New Roman" w:hAnsi="Calibri" w:cs="Calibri"/>
          <w:color w:val="000000"/>
        </w:rPr>
        <w:t>buydown</w:t>
      </w:r>
      <w:proofErr w:type="spellEnd"/>
      <w:r w:rsidR="00335164" w:rsidRPr="00335164">
        <w:rPr>
          <w:rFonts w:ascii="Calibri" w:eastAsia="Times New Roman" w:hAnsi="Calibri" w:cs="Calibri"/>
          <w:color w:val="000000"/>
        </w:rPr>
        <w:t xml:space="preserve"> on all Daikin residential products. </w:t>
      </w:r>
    </w:p>
    <w:p w:rsidR="00632431" w:rsidRDefault="00632431" w:rsidP="00335164">
      <w:pPr>
        <w:spacing w:after="0"/>
      </w:pPr>
      <w:r>
        <w:t>Additional Comments</w:t>
      </w:r>
      <w:r w:rsidR="00335164">
        <w:t xml:space="preserve">: </w:t>
      </w:r>
      <w:r w:rsidR="00335164" w:rsidRPr="00335164">
        <w:t>Pre-approved by corporate for Southern Air DCP'S</w:t>
      </w:r>
    </w:p>
    <w:p w:rsidR="00632431" w:rsidRDefault="00632431" w:rsidP="00335164">
      <w:pPr>
        <w:spacing w:after="0"/>
      </w:pPr>
      <w:r>
        <w:t xml:space="preserve">Status </w:t>
      </w:r>
      <w:r>
        <w:t>Purchase</w:t>
      </w:r>
      <w:r w:rsidR="00335164">
        <w:t>: Approved</w:t>
      </w:r>
    </w:p>
    <w:p w:rsidR="00335164" w:rsidRDefault="00632431" w:rsidP="00335164">
      <w:pPr>
        <w:spacing w:after="0"/>
      </w:pPr>
      <w:r>
        <w:t>Purchase</w:t>
      </w:r>
      <w:r w:rsidR="00335164">
        <w:t>: No</w:t>
      </w:r>
    </w:p>
    <w:p w:rsidR="00335164" w:rsidRDefault="00632431" w:rsidP="00335164">
      <w:pPr>
        <w:spacing w:after="0"/>
      </w:pPr>
      <w:r>
        <w:t>Explanation</w:t>
      </w:r>
      <w:r w:rsidR="00335164">
        <w:t xml:space="preserve">: </w:t>
      </w:r>
    </w:p>
    <w:p w:rsidR="00632431" w:rsidRDefault="00632431" w:rsidP="00335164">
      <w:pPr>
        <w:spacing w:after="0"/>
      </w:pPr>
      <w:r>
        <w:t>Approved Date</w:t>
      </w:r>
      <w:r w:rsidR="00335164">
        <w:t xml:space="preserve">: </w:t>
      </w:r>
      <w:r w:rsidR="00335164" w:rsidRPr="00335164">
        <w:t>9/29/2021 8:43</w:t>
      </w:r>
    </w:p>
    <w:sectPr w:rsidR="00632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80850"/>
    <w:multiLevelType w:val="hybridMultilevel"/>
    <w:tmpl w:val="47C4A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31"/>
    <w:rsid w:val="00335164"/>
    <w:rsid w:val="0060294C"/>
    <w:rsid w:val="00632431"/>
    <w:rsid w:val="007326F0"/>
    <w:rsid w:val="00C3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6718"/>
  <w15:chartTrackingRefBased/>
  <w15:docId w15:val="{B4402F7C-8893-41EE-8A5D-CD699021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2021-10-18T14:45:00Z</dcterms:created>
  <dcterms:modified xsi:type="dcterms:W3CDTF">2021-10-18T15:15:00Z</dcterms:modified>
</cp:coreProperties>
</file>