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D81" w:rsidRDefault="00716D81" w:rsidP="00716D81">
      <w:pPr>
        <w:spacing w:after="240"/>
      </w:pPr>
    </w:p>
    <w:p w:rsidR="00716D81" w:rsidRDefault="00716D81" w:rsidP="00716D81">
      <w:r>
        <w:t>Begin forwarded message:</w:t>
      </w:r>
    </w:p>
    <w:p w:rsidR="00716D81" w:rsidRDefault="00716D81" w:rsidP="00716D81"/>
    <w:p w:rsidR="00716D81" w:rsidRDefault="00716D81" w:rsidP="00716D81">
      <w:pPr>
        <w:outlineLvl w:val="0"/>
      </w:pPr>
      <w:r>
        <w:rPr>
          <w:rFonts w:ascii="Helvetica" w:hAnsi="Helvetica" w:cs="Helvetica"/>
          <w:b/>
          <w:bCs/>
        </w:rPr>
        <w:t xml:space="preserve">From: </w:t>
      </w:r>
      <w:r>
        <w:rPr>
          <w:rFonts w:ascii="Helvetica" w:hAnsi="Helvetica" w:cs="Helvetica"/>
        </w:rPr>
        <w:t>"Chris Howell" &lt;</w:t>
      </w:r>
      <w:hyperlink r:id="rId4" w:history="1">
        <w:r>
          <w:rPr>
            <w:rStyle w:val="Hyperlink"/>
            <w:rFonts w:ascii="Helvetica" w:hAnsi="Helvetica" w:cs="Helvetica"/>
          </w:rPr>
          <w:t>chowell@aechvac.com</w:t>
        </w:r>
      </w:hyperlink>
      <w:r>
        <w:rPr>
          <w:rFonts w:ascii="Helvetica" w:hAnsi="Helvetica" w:cs="Helvetica"/>
        </w:rPr>
        <w:t>&gt;</w:t>
      </w:r>
    </w:p>
    <w:p w:rsidR="00716D81" w:rsidRDefault="00716D81" w:rsidP="00716D81">
      <w:r>
        <w:rPr>
          <w:rFonts w:ascii="Helvetica" w:hAnsi="Helvetica" w:cs="Helvetica"/>
          <w:b/>
          <w:bCs/>
        </w:rPr>
        <w:t xml:space="preserve">Subject: </w:t>
      </w:r>
      <w:proofErr w:type="spellStart"/>
      <w:r>
        <w:rPr>
          <w:rFonts w:ascii="Helvetica" w:hAnsi="Helvetica" w:cs="Helvetica"/>
          <w:b/>
          <w:bCs/>
        </w:rPr>
        <w:t>Fw</w:t>
      </w:r>
      <w:proofErr w:type="spellEnd"/>
      <w:r>
        <w:rPr>
          <w:rFonts w:ascii="Helvetica" w:hAnsi="Helvetica" w:cs="Helvetica"/>
          <w:b/>
          <w:bCs/>
        </w:rPr>
        <w:t xml:space="preserve">: Finance </w:t>
      </w:r>
      <w:proofErr w:type="spellStart"/>
      <w:r>
        <w:rPr>
          <w:rFonts w:ascii="Helvetica" w:hAnsi="Helvetica" w:cs="Helvetica"/>
          <w:b/>
          <w:bCs/>
        </w:rPr>
        <w:t>BuydownForm</w:t>
      </w:r>
      <w:proofErr w:type="spellEnd"/>
      <w:r>
        <w:rPr>
          <w:rFonts w:ascii="Helvetica" w:hAnsi="Helvetica" w:cs="Helvetica"/>
          <w:b/>
          <w:bCs/>
        </w:rPr>
        <w:t xml:space="preserve"> Approval</w:t>
      </w:r>
    </w:p>
    <w:p w:rsidR="00716D81" w:rsidRDefault="00716D81" w:rsidP="00716D81">
      <w:r>
        <w:rPr>
          <w:rFonts w:ascii="Helvetica" w:hAnsi="Helvetica" w:cs="Helvetica"/>
          <w:b/>
          <w:bCs/>
        </w:rPr>
        <w:t xml:space="preserve">Date: </w:t>
      </w:r>
      <w:r>
        <w:rPr>
          <w:rFonts w:ascii="Helvetica" w:hAnsi="Helvetica" w:cs="Helvetica"/>
        </w:rPr>
        <w:t>April 7, 2021 at 11:40:55 AM CDT</w:t>
      </w:r>
    </w:p>
    <w:p w:rsidR="00716D81" w:rsidRDefault="00716D81" w:rsidP="00716D81">
      <w:r>
        <w:rPr>
          <w:rFonts w:ascii="Helvetica" w:hAnsi="Helvetica" w:cs="Helvetica"/>
          <w:b/>
          <w:bCs/>
        </w:rPr>
        <w:t xml:space="preserve">To: </w:t>
      </w:r>
      <w:r>
        <w:rPr>
          <w:rFonts w:ascii="Helvetica" w:hAnsi="Helvetica" w:cs="Helvetica"/>
        </w:rPr>
        <w:t>"Gregg Hamm" &lt;</w:t>
      </w:r>
      <w:hyperlink r:id="rId5" w:history="1">
        <w:r>
          <w:rPr>
            <w:rStyle w:val="Hyperlink"/>
            <w:rFonts w:ascii="Helvetica" w:hAnsi="Helvetica" w:cs="Helvetica"/>
          </w:rPr>
          <w:t>gregghamm@aechvac.com</w:t>
        </w:r>
      </w:hyperlink>
      <w:r>
        <w:rPr>
          <w:rFonts w:ascii="Helvetica" w:hAnsi="Helvetica" w:cs="Helvetica"/>
        </w:rPr>
        <w:t>&gt;</w:t>
      </w:r>
    </w:p>
    <w:p w:rsidR="00716D81" w:rsidRDefault="00716D81" w:rsidP="00716D81"/>
    <w:p w:rsidR="00716D81" w:rsidRDefault="00716D81" w:rsidP="00716D8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 </w:t>
      </w:r>
    </w:p>
    <w:p w:rsidR="00716D81" w:rsidRDefault="00716D81" w:rsidP="00716D8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716D81" w:rsidRDefault="00716D81" w:rsidP="00716D81">
      <w:pPr>
        <w:shd w:val="clear" w:color="auto" w:fill="F5F5F5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tooltip="programs@goodmanmfg.com" w:history="1">
        <w:r>
          <w:rPr>
            <w:rStyle w:val="Hyperlink"/>
            <w:rFonts w:ascii="Tahoma" w:hAnsi="Tahoma" w:cs="Tahoma"/>
            <w:sz w:val="20"/>
            <w:szCs w:val="20"/>
          </w:rPr>
          <w:t>programs@goodmanmfg.com</w:t>
        </w:r>
      </w:hyperlink>
      <w:r>
        <w:rPr>
          <w:rFonts w:ascii="Tahoma" w:hAnsi="Tahoma" w:cs="Tahoma"/>
          <w:sz w:val="20"/>
          <w:szCs w:val="20"/>
        </w:rPr>
        <w:t xml:space="preserve"> </w:t>
      </w:r>
    </w:p>
    <w:p w:rsidR="00716D81" w:rsidRDefault="00716D81" w:rsidP="00716D81">
      <w:pPr>
        <w:shd w:val="clear" w:color="auto" w:fill="F5F5F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April 5, 2021 4:22 PM</w:t>
      </w:r>
    </w:p>
    <w:p w:rsidR="00716D81" w:rsidRDefault="00716D81" w:rsidP="00716D81">
      <w:pPr>
        <w:shd w:val="clear" w:color="auto" w:fill="F5F5F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7" w:tooltip="chowell@aechvac.com" w:history="1">
        <w:r>
          <w:rPr>
            <w:rStyle w:val="Hyperlink"/>
            <w:rFonts w:ascii="Tahoma" w:hAnsi="Tahoma" w:cs="Tahoma"/>
            <w:sz w:val="20"/>
            <w:szCs w:val="20"/>
          </w:rPr>
          <w:t>chowell@aechvac.com</w:t>
        </w:r>
      </w:hyperlink>
      <w:r>
        <w:rPr>
          <w:rFonts w:ascii="Tahoma" w:hAnsi="Tahoma" w:cs="Tahoma"/>
          <w:sz w:val="20"/>
          <w:szCs w:val="20"/>
        </w:rPr>
        <w:t xml:space="preserve"> </w:t>
      </w:r>
    </w:p>
    <w:p w:rsidR="00716D81" w:rsidRDefault="00716D81" w:rsidP="00716D81">
      <w:pPr>
        <w:shd w:val="clear" w:color="auto" w:fill="F5F5F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Finance </w:t>
      </w:r>
      <w:proofErr w:type="spellStart"/>
      <w:r>
        <w:rPr>
          <w:rFonts w:ascii="Tahoma" w:hAnsi="Tahoma" w:cs="Tahoma"/>
          <w:sz w:val="20"/>
          <w:szCs w:val="20"/>
        </w:rPr>
        <w:t>BuydownForm</w:t>
      </w:r>
      <w:proofErr w:type="spellEnd"/>
      <w:r>
        <w:rPr>
          <w:rFonts w:ascii="Tahoma" w:hAnsi="Tahoma" w:cs="Tahoma"/>
          <w:sz w:val="20"/>
          <w:szCs w:val="20"/>
        </w:rPr>
        <w:t xml:space="preserve"> Approval</w:t>
      </w:r>
    </w:p>
    <w:p w:rsidR="00716D81" w:rsidRDefault="00716D81" w:rsidP="00716D81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16D81" w:rsidTr="00716D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rFonts w:ascii="Verdana" w:hAnsi="Verdana"/>
                <w:color w:val="808080"/>
                <w:sz w:val="15"/>
                <w:szCs w:val="15"/>
              </w:rPr>
            </w:pPr>
            <w:r>
              <w:rPr>
                <w:rFonts w:ascii="Verdana" w:hAnsi="Verdana"/>
                <w:color w:val="808080"/>
                <w:sz w:val="15"/>
                <w:szCs w:val="15"/>
              </w:rPr>
              <w:t xml:space="preserve">Note: Please do not reply to this message via email. This address is automated no reply address that does not accept emails. For support please email </w:t>
            </w:r>
            <w:hyperlink r:id="rId8" w:history="1">
              <w:r>
                <w:rPr>
                  <w:rStyle w:val="Hyperlink"/>
                  <w:rFonts w:ascii="Verdana" w:hAnsi="Verdana"/>
                  <w:sz w:val="15"/>
                  <w:szCs w:val="15"/>
                </w:rPr>
                <w:t>PAPSupport@goodmanmfg.com</w:t>
              </w:r>
            </w:hyperlink>
            <w:r>
              <w:rPr>
                <w:rFonts w:ascii="Verdana" w:hAnsi="Verdana"/>
                <w:color w:val="808080"/>
                <w:sz w:val="15"/>
                <w:szCs w:val="15"/>
              </w:rPr>
              <w:t>.</w:t>
            </w:r>
          </w:p>
        </w:tc>
      </w:tr>
    </w:tbl>
    <w:p w:rsidR="00716D81" w:rsidRDefault="00716D81" w:rsidP="00716D81">
      <w:pPr>
        <w:spacing w:after="240"/>
        <w:rPr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7"/>
      </w:tblGrid>
      <w:tr w:rsidR="00716D81" w:rsidTr="00716D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The following form has been approved: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Form ID:</w:t>
            </w:r>
            <w:r>
              <w:rPr>
                <w:rFonts w:ascii="Verdana" w:hAnsi="Verdana"/>
                <w:sz w:val="18"/>
                <w:szCs w:val="18"/>
              </w:rPr>
              <w:t xml:space="preserve"> 21031003600011120 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Form </w:t>
            </w:r>
            <w:proofErr w:type="spellStart"/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</w:rPr>
              <w:t>Type:</w:t>
            </w:r>
            <w:r>
              <w:rPr>
                <w:rFonts w:ascii="Verdana" w:hAnsi="Verdana"/>
                <w:sz w:val="18"/>
                <w:szCs w:val="18"/>
              </w:rPr>
              <w:t>Finance</w:t>
            </w:r>
            <w:proofErr w:type="spellEnd"/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Buydown 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Submitting Distributor:</w:t>
            </w:r>
            <w:r>
              <w:rPr>
                <w:rFonts w:ascii="Verdana" w:hAnsi="Verdana"/>
                <w:sz w:val="18"/>
                <w:szCs w:val="18"/>
              </w:rPr>
              <w:t xml:space="preserve"> ASSOC EQUIP CO / DELAWARE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Date Submitted:</w:t>
            </w:r>
            <w:r>
              <w:rPr>
                <w:rFonts w:ascii="Verdana" w:hAnsi="Verdana"/>
                <w:sz w:val="18"/>
                <w:szCs w:val="18"/>
              </w:rPr>
              <w:t xml:space="preserve"> 3/31/2021 1:10:04 PM</w:t>
            </w:r>
          </w:p>
        </w:tc>
      </w:tr>
    </w:tbl>
    <w:p w:rsidR="00716D81" w:rsidRDefault="00716D81" w:rsidP="00716D81">
      <w:pPr>
        <w:spacing w:after="240"/>
        <w:rPr>
          <w:sz w:val="24"/>
          <w:szCs w:val="24"/>
        </w:rPr>
      </w:pPr>
    </w:p>
    <w:tbl>
      <w:tblPr>
        <w:tblW w:w="7500" w:type="dxa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1831"/>
      </w:tblGrid>
      <w:tr w:rsidR="00716D81" w:rsidTr="00716D81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21031003600011120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3/31/2021 1:10:04 PM</w:t>
            </w:r>
          </w:p>
        </w:tc>
      </w:tr>
      <w:tr w:rsidR="00716D81" w:rsidTr="00716D81">
        <w:trPr>
          <w:tblCellSpacing w:w="15" w:type="dxa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10036000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ASSOC EQUIP CO / DELAWARE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User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Chris Howell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1922 ELM TREE DR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NASHVILLE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TN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37210-3718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6158852149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6158852295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Conditioned Air Solutions LLC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 Dan Tibbs Rd NW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Huntsville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AL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35806-3730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(256) 428-1983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Account 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06452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Program Tag: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Eligible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6"/>
            </w:tblGrid>
            <w:tr w:rsidR="00716D8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Unitary</w:t>
                  </w:r>
                </w:p>
              </w:tc>
            </w:tr>
          </w:tbl>
          <w:p w:rsidR="00716D81" w:rsidRDefault="0071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Eligible finance offers: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6"/>
            </w:tblGrid>
            <w:tr w:rsidR="00716D8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4% Contractor Fee Discount</w:t>
                  </w:r>
                </w:p>
              </w:tc>
            </w:tr>
          </w:tbl>
          <w:p w:rsidR="00716D81" w:rsidRDefault="0071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Eligible product families: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6"/>
            </w:tblGrid>
            <w:tr w:rsidR="00716D8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Condensers 14 SEER</w:t>
                  </w:r>
                </w:p>
              </w:tc>
            </w:tr>
            <w:tr w:rsidR="00716D8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Heat Pumps 14 SEER</w:t>
                  </w:r>
                </w:p>
              </w:tc>
            </w:tr>
            <w:tr w:rsidR="00716D8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Package Dual Fuel 14 SEER</w:t>
                  </w:r>
                </w:p>
              </w:tc>
            </w:tr>
            <w:tr w:rsidR="00716D8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Package Gas 14 SEER</w:t>
                  </w:r>
                </w:p>
              </w:tc>
            </w:tr>
            <w:tr w:rsidR="00716D8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Package Heat 14 SEER</w:t>
                  </w:r>
                </w:p>
              </w:tc>
            </w:tr>
            <w:tr w:rsidR="00716D8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80% Furnaces</w:t>
                  </w:r>
                </w:p>
              </w:tc>
            </w:tr>
            <w:tr w:rsidR="00716D8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80% Furnaces (Variable Speed)</w:t>
                  </w:r>
                </w:p>
              </w:tc>
            </w:tr>
            <w:tr w:rsidR="00716D8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90% Furnaces</w:t>
                  </w:r>
                </w:p>
              </w:tc>
            </w:tr>
            <w:tr w:rsidR="00716D8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Variable Speed Air Handlers</w:t>
                  </w:r>
                </w:p>
              </w:tc>
            </w:tr>
            <w:tr w:rsidR="00716D8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Variable Speed Modular Blower</w:t>
                  </w:r>
                </w:p>
              </w:tc>
            </w:tr>
            <w:tr w:rsidR="00716D8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95%+ Furnaces</w:t>
                  </w:r>
                </w:p>
              </w:tc>
            </w:tr>
            <w:tr w:rsidR="00716D8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95%+ Furnaces (Variable Speed)</w:t>
                  </w:r>
                </w:p>
              </w:tc>
            </w:tr>
            <w:tr w:rsidR="00716D8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96%+ Modulating Furnaces</w:t>
                  </w:r>
                </w:p>
              </w:tc>
            </w:tr>
          </w:tbl>
          <w:p w:rsidR="00716D81" w:rsidRDefault="0071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 understand the actual discount to contractor will not to exceed published contractor fee and will communicate this information to the registered dealer once or if </w:t>
            </w:r>
            <w:proofErr w:type="spellStart"/>
            <w:r>
              <w:rPr>
                <w:sz w:val="15"/>
                <w:szCs w:val="15"/>
              </w:rPr>
              <w:t>approved</w:t>
            </w:r>
            <w:proofErr w:type="gramStart"/>
            <w:r>
              <w:rPr>
                <w:sz w:val="15"/>
                <w:szCs w:val="15"/>
              </w:rPr>
              <w:t>.:Yes</w:t>
            </w:r>
            <w:proofErr w:type="spellEnd"/>
            <w:proofErr w:type="gramEnd"/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Select the product line that will account for the largest portion of the requested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Daikin Unitary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1/1/2021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12/31/2021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1"/>
              <w:gridCol w:w="399"/>
              <w:gridCol w:w="789"/>
            </w:tblGrid>
            <w:tr w:rsidR="00716D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Month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Sales</w:t>
                  </w:r>
                </w:p>
              </w:tc>
            </w:tr>
            <w:tr w:rsidR="00716D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9,106.00</w:t>
                  </w:r>
                </w:p>
              </w:tc>
            </w:tr>
            <w:tr w:rsidR="00716D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Feb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56,105.00</w:t>
                  </w:r>
                </w:p>
              </w:tc>
            </w:tr>
            <w:tr w:rsidR="00716D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57,117.00</w:t>
                  </w:r>
                </w:p>
              </w:tc>
            </w:tr>
            <w:tr w:rsidR="00716D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Apr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97,089.00</w:t>
                  </w:r>
                </w:p>
              </w:tc>
            </w:tr>
            <w:tr w:rsidR="00716D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100,273.00</w:t>
                  </w:r>
                </w:p>
              </w:tc>
            </w:tr>
            <w:tr w:rsidR="00716D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Jun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91,699.00</w:t>
                  </w:r>
                </w:p>
              </w:tc>
            </w:tr>
            <w:tr w:rsidR="00716D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Jul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105,813.00</w:t>
                  </w:r>
                </w:p>
              </w:tc>
            </w:tr>
            <w:tr w:rsidR="00716D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Aug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13,078.00</w:t>
                  </w:r>
                </w:p>
              </w:tc>
            </w:tr>
            <w:tr w:rsidR="00716D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Sep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90,285.00</w:t>
                  </w:r>
                </w:p>
              </w:tc>
            </w:tr>
            <w:tr w:rsidR="00716D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Oct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57,272.00</w:t>
                  </w:r>
                </w:p>
              </w:tc>
            </w:tr>
            <w:tr w:rsidR="00716D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Nov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83,495.00</w:t>
                  </w:r>
                </w:p>
              </w:tc>
            </w:tr>
            <w:tr w:rsidR="00716D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Dec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61,240.00</w:t>
                  </w:r>
                </w:p>
              </w:tc>
            </w:tr>
            <w:tr w:rsidR="00716D8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822,572.00</w:t>
                  </w:r>
                </w:p>
              </w:tc>
            </w:tr>
          </w:tbl>
          <w:p w:rsidR="00716D81" w:rsidRDefault="00716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Goodman Participation Percentage: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Estimated Price Multiplier: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0.85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Estimated Sales for Program Period: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500000.00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200k-300k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Primary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AOR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Support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Primary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"/>
            </w:tblGrid>
            <w:tr w:rsidR="00716D81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16D81" w:rsidRDefault="00716D81">
                  <w:pPr>
                    <w:rPr>
                      <w:sz w:val="15"/>
                      <w:szCs w:val="15"/>
                    </w:rPr>
                  </w:pPr>
                </w:p>
              </w:tc>
            </w:tr>
          </w:tbl>
          <w:p w:rsidR="00716D81" w:rsidRDefault="0071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Objective: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Response to Competitive Action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Competitive Action Includes: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Amana/Pricing/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Renewing 2020 Program which was put into place due to competing brands offering </w:t>
            </w:r>
            <w:proofErr w:type="spellStart"/>
            <w:r>
              <w:rPr>
                <w:sz w:val="15"/>
                <w:szCs w:val="15"/>
              </w:rPr>
              <w:t>buydows</w:t>
            </w:r>
            <w:proofErr w:type="spellEnd"/>
            <w:r>
              <w:rPr>
                <w:sz w:val="15"/>
                <w:szCs w:val="15"/>
              </w:rPr>
              <w:t xml:space="preserve"> on 14 SEER </w:t>
            </w:r>
            <w:proofErr w:type="gramStart"/>
            <w:r>
              <w:rPr>
                <w:sz w:val="15"/>
                <w:szCs w:val="15"/>
              </w:rPr>
              <w:t>product</w:t>
            </w:r>
            <w:proofErr w:type="gramEnd"/>
            <w:r>
              <w:rPr>
                <w:sz w:val="15"/>
                <w:szCs w:val="15"/>
              </w:rPr>
              <w:t>.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Additional Comments: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Does this Dealer purchase Goodman, Amana or Daikin products from any other Distributor?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</w:t>
            </w:r>
          </w:p>
        </w:tc>
      </w:tr>
      <w:tr w:rsidR="00716D81" w:rsidTr="00716D8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D81" w:rsidRDefault="00716D8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Who, Please Explain?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D81" w:rsidRDefault="00716D81">
            <w:pPr>
              <w:rPr>
                <w:sz w:val="15"/>
                <w:szCs w:val="15"/>
              </w:rPr>
            </w:pPr>
          </w:p>
        </w:tc>
      </w:tr>
    </w:tbl>
    <w:p w:rsidR="00140BEC" w:rsidRDefault="00716D81"/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81"/>
    <w:rsid w:val="0060294C"/>
    <w:rsid w:val="00716D81"/>
    <w:rsid w:val="0073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5B0DB-73E4-4FCA-BFBE-CFDE051F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D8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Support@goodmanmfg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owell@aechva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rams@goodmanmfg.com" TargetMode="External"/><Relationship Id="rId5" Type="http://schemas.openxmlformats.org/officeDocument/2006/relationships/hyperlink" Target="mailto:gregghamm@aechvac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howell@aechvac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2021-04-12T18:21:00Z</dcterms:created>
  <dcterms:modified xsi:type="dcterms:W3CDTF">2021-04-12T18:21:00Z</dcterms:modified>
</cp:coreProperties>
</file>