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22B" w:rsidRDefault="00C8122B" w:rsidP="00C8122B">
      <w:pPr>
        <w:jc w:val="center"/>
        <w:rPr>
          <w:b/>
        </w:rPr>
      </w:pPr>
      <w:r>
        <w:rPr>
          <w:b/>
        </w:rPr>
        <w:t>Nimble Notes from Justin</w:t>
      </w:r>
    </w:p>
    <w:p w:rsidR="00C8122B" w:rsidRDefault="00C8122B" w:rsidP="00C8122B">
      <w:pPr>
        <w:rPr>
          <w:b/>
        </w:rPr>
      </w:pPr>
    </w:p>
    <w:p w:rsidR="00C8122B" w:rsidRDefault="00C8122B" w:rsidP="00C8122B">
      <w:pPr>
        <w:rPr>
          <w:b/>
        </w:rPr>
      </w:pPr>
    </w:p>
    <w:p w:rsidR="00C8122B" w:rsidRPr="00C8122B" w:rsidRDefault="00C8122B" w:rsidP="00C8122B">
      <w:pPr>
        <w:rPr>
          <w:b/>
        </w:rPr>
      </w:pPr>
      <w:r>
        <w:rPr>
          <w:b/>
        </w:rPr>
        <w:t>B</w:t>
      </w:r>
      <w:r w:rsidRPr="00C8122B">
        <w:rPr>
          <w:b/>
        </w:rPr>
        <w:t>elow are the instructions for marking someone as deferred.</w:t>
      </w:r>
    </w:p>
    <w:p w:rsidR="00C8122B" w:rsidRDefault="00C8122B" w:rsidP="00C8122B">
      <w:pPr>
        <w:rPr>
          <w:color w:val="1F497D"/>
        </w:rPr>
      </w:pPr>
    </w:p>
    <w:p w:rsidR="00C8122B" w:rsidRDefault="00C8122B" w:rsidP="00C8122B">
      <w:pPr>
        <w:pStyle w:val="ListParagraph"/>
        <w:numPr>
          <w:ilvl w:val="0"/>
          <w:numId w:val="1"/>
        </w:numPr>
        <w:rPr>
          <w:color w:val="1F497D"/>
        </w:rPr>
      </w:pPr>
      <w:r>
        <w:rPr>
          <w:color w:val="1F497D"/>
        </w:rPr>
        <w:t>Edit their membership. Check the “Deferred” checkbox and move the “End Date” to the day before the day you want their payments to resume. So, if you want to charge them again on 3/1/2022, you’d set the “End Date” to 2/28/2022. After that, save the record.</w:t>
      </w:r>
    </w:p>
    <w:p w:rsidR="00C8122B" w:rsidRDefault="00C8122B" w:rsidP="00C8122B">
      <w:pPr>
        <w:pStyle w:val="ListParagraph"/>
        <w:numPr>
          <w:ilvl w:val="0"/>
          <w:numId w:val="1"/>
        </w:numPr>
        <w:rPr>
          <w:color w:val="1F497D"/>
        </w:rPr>
      </w:pPr>
      <w:r>
        <w:rPr>
          <w:color w:val="1F497D"/>
        </w:rPr>
        <w:t xml:space="preserve">Now, you’re </w:t>
      </w:r>
      <w:proofErr w:type="spellStart"/>
      <w:r>
        <w:rPr>
          <w:color w:val="1F497D"/>
        </w:rPr>
        <w:t>gonna</w:t>
      </w:r>
      <w:proofErr w:type="spellEnd"/>
      <w:r>
        <w:rPr>
          <w:color w:val="1F497D"/>
        </w:rPr>
        <w:t xml:space="preserve"> edit the schedule. Find the one in the “Ongoing” stage. Move the “Start Date” to the date you want their payments to resume. Save the record.</w:t>
      </w:r>
    </w:p>
    <w:p w:rsidR="00C8122B" w:rsidRDefault="00C8122B" w:rsidP="00C8122B">
      <w:pPr>
        <w:pStyle w:val="ListParagraph"/>
        <w:numPr>
          <w:ilvl w:val="0"/>
          <w:numId w:val="1"/>
        </w:numPr>
        <w:rPr>
          <w:color w:val="1F497D"/>
        </w:rPr>
      </w:pPr>
      <w:r>
        <w:rPr>
          <w:color w:val="1F497D"/>
        </w:rPr>
        <w:t>You’re done.</w:t>
      </w:r>
    </w:p>
    <w:p w:rsidR="005B1A20" w:rsidRPr="00C8122B" w:rsidRDefault="005B1A20">
      <w:pPr>
        <w:rPr>
          <w:b/>
        </w:rPr>
      </w:pPr>
      <w:bookmarkStart w:id="0" w:name="_GoBack"/>
      <w:bookmarkEnd w:id="0"/>
    </w:p>
    <w:p w:rsidR="00C8122B" w:rsidRPr="00C8122B" w:rsidRDefault="00C8122B">
      <w:pPr>
        <w:rPr>
          <w:b/>
        </w:rPr>
      </w:pPr>
      <w:r w:rsidRPr="00C8122B">
        <w:rPr>
          <w:b/>
        </w:rPr>
        <w:t>Accrual Payments:</w:t>
      </w:r>
    </w:p>
    <w:p w:rsidR="00C8122B" w:rsidRDefault="00C8122B" w:rsidP="00C8122B">
      <w:pPr>
        <w:pStyle w:val="xmsonormal"/>
      </w:pPr>
      <w:r>
        <w:rPr>
          <w:color w:val="1F497D"/>
        </w:rPr>
        <w:t>If the order already exists, just edit the order, add the payment as a “Write-Off”, and enter “Accruals” or at least mention accruals in the Write-Off Note.</w:t>
      </w:r>
    </w:p>
    <w:p w:rsidR="00C8122B" w:rsidRDefault="00C8122B" w:rsidP="00C8122B">
      <w:pPr>
        <w:pStyle w:val="xmsonormal"/>
      </w:pPr>
      <w:r>
        <w:rPr>
          <w:color w:val="1F497D"/>
        </w:rPr>
        <w:t> </w:t>
      </w:r>
    </w:p>
    <w:p w:rsidR="00C8122B" w:rsidRDefault="00C8122B" w:rsidP="00C8122B">
      <w:pPr>
        <w:pStyle w:val="xmsonormal"/>
      </w:pPr>
      <w:r>
        <w:rPr>
          <w:color w:val="1F497D"/>
        </w:rPr>
        <w:t>If the order doesn’t exist, just run a new order and pay it the same way as above.</w:t>
      </w:r>
    </w:p>
    <w:p w:rsidR="00C8122B" w:rsidRDefault="00C8122B" w:rsidP="00C8122B">
      <w:pPr>
        <w:pStyle w:val="xmsonormal"/>
      </w:pPr>
      <w:r>
        <w:rPr>
          <w:color w:val="1F497D"/>
        </w:rPr>
        <w:t> </w:t>
      </w:r>
    </w:p>
    <w:p w:rsidR="00C8122B" w:rsidRDefault="00C8122B" w:rsidP="00C8122B">
      <w:pPr>
        <w:pStyle w:val="xmsonormal"/>
      </w:pPr>
      <w:r>
        <w:rPr>
          <w:color w:val="1F497D"/>
        </w:rPr>
        <w:t>If you have accrual funds for an order that hasn’t run yet, let me know.</w:t>
      </w:r>
    </w:p>
    <w:p w:rsidR="00C8122B" w:rsidRDefault="00C8122B" w:rsidP="00C8122B">
      <w:pPr>
        <w:pStyle w:val="xmsonormal"/>
      </w:pPr>
      <w:r>
        <w:rPr>
          <w:color w:val="1F497D"/>
        </w:rPr>
        <w:t> </w:t>
      </w:r>
    </w:p>
    <w:p w:rsidR="00C8122B" w:rsidRPr="00C8122B" w:rsidRDefault="00C8122B" w:rsidP="00C8122B">
      <w:pPr>
        <w:rPr>
          <w:b/>
        </w:rPr>
      </w:pPr>
      <w:r w:rsidRPr="00C8122B">
        <w:rPr>
          <w:b/>
        </w:rPr>
        <w:t>I can walk you through the steps of cancelling/refunding, but we also have policies around when someone cancels that I’m not completely clear on. For clarification on those policies, I’d reach out to Toviah or Jessica.</w:t>
      </w:r>
    </w:p>
    <w:p w:rsidR="00C8122B" w:rsidRDefault="00C8122B" w:rsidP="00C8122B">
      <w:pPr>
        <w:rPr>
          <w:color w:val="1F497D"/>
        </w:rPr>
      </w:pPr>
    </w:p>
    <w:p w:rsidR="00C8122B" w:rsidRDefault="00C8122B" w:rsidP="00C8122B">
      <w:pPr>
        <w:rPr>
          <w:color w:val="1F497D"/>
        </w:rPr>
      </w:pPr>
      <w:r>
        <w:rPr>
          <w:color w:val="1F497D"/>
        </w:rPr>
        <w:t>As for the actual steps on refunding, they’re exactly the same as they are when you cancel/refund a membership:</w:t>
      </w:r>
    </w:p>
    <w:p w:rsidR="00C8122B" w:rsidRDefault="00C8122B" w:rsidP="00C8122B">
      <w:pPr>
        <w:rPr>
          <w:color w:val="1F497D"/>
        </w:rPr>
      </w:pPr>
    </w:p>
    <w:p w:rsidR="00C8122B" w:rsidRDefault="00C8122B" w:rsidP="00C8122B">
      <w:pPr>
        <w:pStyle w:val="ListParagraph"/>
        <w:numPr>
          <w:ilvl w:val="0"/>
          <w:numId w:val="2"/>
        </w:numPr>
        <w:rPr>
          <w:color w:val="1F497D"/>
        </w:rPr>
      </w:pPr>
      <w:r>
        <w:rPr>
          <w:color w:val="1F497D"/>
        </w:rPr>
        <w:t>Find order you want to cancel/refund and choose “Edit”.</w:t>
      </w:r>
    </w:p>
    <w:p w:rsidR="00C8122B" w:rsidRDefault="00C8122B" w:rsidP="00C8122B">
      <w:pPr>
        <w:pStyle w:val="ListParagraph"/>
        <w:numPr>
          <w:ilvl w:val="0"/>
          <w:numId w:val="2"/>
        </w:numPr>
        <w:rPr>
          <w:color w:val="1F497D"/>
        </w:rPr>
      </w:pPr>
      <w:r>
        <w:rPr>
          <w:color w:val="1F497D"/>
        </w:rPr>
        <w:t>Click “Cancel” on the order item line. The system should ask if you want to cancel with or without a fee. I don’t believe Event Services has added any cancellation fees to the events just yet, but this is where you would choose whether we’re charging them a cancellation fee or not. If you’re unsure on whether you should charge a cancellation fee, you can check with Robin, Stephanie A, or Event Services for clarification.</w:t>
      </w:r>
    </w:p>
    <w:p w:rsidR="00C8122B" w:rsidRDefault="00C8122B" w:rsidP="00C8122B">
      <w:pPr>
        <w:pStyle w:val="ListParagraph"/>
        <w:numPr>
          <w:ilvl w:val="0"/>
          <w:numId w:val="2"/>
        </w:numPr>
        <w:rPr>
          <w:color w:val="1F497D"/>
        </w:rPr>
      </w:pPr>
      <w:r>
        <w:rPr>
          <w:color w:val="1F497D"/>
        </w:rPr>
        <w:t>Payment should now have a red “X” at the top-right corner of the order page. Click on that link and you should see the “Refund” button.</w:t>
      </w:r>
    </w:p>
    <w:p w:rsidR="00C8122B" w:rsidRDefault="00C8122B" w:rsidP="00C8122B">
      <w:pPr>
        <w:pStyle w:val="ListParagraph"/>
        <w:numPr>
          <w:ilvl w:val="0"/>
          <w:numId w:val="2"/>
        </w:numPr>
        <w:rPr>
          <w:color w:val="1F497D"/>
        </w:rPr>
      </w:pPr>
      <w:r>
        <w:rPr>
          <w:color w:val="1F497D"/>
        </w:rPr>
        <w:t>Click the “Refund” button and choose how you want to refund the money. This should almost always be Credit Card or Saved Payment Method, either should work for most refunds. After you choose either Credit Card or Saved Payment Method, the page will refresh and force you to choose the actual CC you want to refund the money to from a dropdown field. Once that’s chosen, click save in the pop-up window.</w:t>
      </w:r>
    </w:p>
    <w:p w:rsidR="00C8122B" w:rsidRDefault="00C8122B" w:rsidP="00C8122B">
      <w:pPr>
        <w:pStyle w:val="ListParagraph"/>
        <w:numPr>
          <w:ilvl w:val="0"/>
          <w:numId w:val="2"/>
        </w:numPr>
        <w:rPr>
          <w:color w:val="1F497D"/>
        </w:rPr>
      </w:pPr>
      <w:r>
        <w:rPr>
          <w:color w:val="1F497D"/>
        </w:rPr>
        <w:t>Click “Submit Order” in the bottom-right of the page.</w:t>
      </w:r>
    </w:p>
    <w:p w:rsidR="00C8122B" w:rsidRDefault="00C8122B"/>
    <w:p w:rsidR="00C8122B" w:rsidRDefault="00C8122B">
      <w:pPr>
        <w:rPr>
          <w:color w:val="1F497D"/>
        </w:rPr>
      </w:pPr>
      <w:r>
        <w:rPr>
          <w:color w:val="1F497D"/>
        </w:rPr>
        <w:t>If they want to keep their registration, you would have to click “edit” next to the order item and set the price to $0 and save the order item. Then, click on “Payment” (it should now have a red “X”) and the system should let you run the refund.</w:t>
      </w:r>
    </w:p>
    <w:p w:rsidR="00C8122B" w:rsidRDefault="00C8122B">
      <w:pPr>
        <w:rPr>
          <w:color w:val="1F497D"/>
        </w:rPr>
      </w:pPr>
    </w:p>
    <w:p w:rsidR="00C8122B" w:rsidRPr="00C8122B" w:rsidRDefault="00C8122B">
      <w:pPr>
        <w:rPr>
          <w:b/>
        </w:rPr>
      </w:pPr>
      <w:r w:rsidRPr="00C8122B">
        <w:rPr>
          <w:b/>
        </w:rPr>
        <w:t>Upgrades:</w:t>
      </w:r>
    </w:p>
    <w:p w:rsidR="00C8122B" w:rsidRDefault="00C8122B">
      <w:proofErr w:type="gramStart"/>
      <w:r>
        <w:rPr>
          <w:color w:val="1F497D"/>
        </w:rPr>
        <w:lastRenderedPageBreak/>
        <w:t>there</w:t>
      </w:r>
      <w:proofErr w:type="gramEnd"/>
      <w:r>
        <w:rPr>
          <w:color w:val="1F497D"/>
        </w:rPr>
        <w:t xml:space="preserve"> is never an instance where you will be creating either a membership record or a schedule manually (i.e. going to the membership/schedule section and clicking “New”). All of that MUST be done as part of other processes or through other screens in order for them to be valid. Membership records are created by running an order for a membership product. However, the system doesn’t recognize the difference between a correctly and incorrectly created </w:t>
      </w:r>
      <w:r>
        <w:rPr>
          <w:color w:val="1F497D"/>
        </w:rPr>
        <w:t>memberships</w:t>
      </w:r>
      <w:r>
        <w:rPr>
          <w:color w:val="1F497D"/>
        </w:rPr>
        <w:t xml:space="preserve"> so it will treat them all the same and go through its automated processes accordingly. </w:t>
      </w:r>
    </w:p>
    <w:sectPr w:rsidR="00C81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77C3"/>
    <w:multiLevelType w:val="hybridMultilevel"/>
    <w:tmpl w:val="A72E2F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E00375E"/>
    <w:multiLevelType w:val="hybridMultilevel"/>
    <w:tmpl w:val="E370D7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2B"/>
    <w:rsid w:val="005B1A20"/>
    <w:rsid w:val="00C8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E2A6"/>
  <w15:chartTrackingRefBased/>
  <w15:docId w15:val="{95A81C4C-FA84-4345-9810-226B1046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22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22B"/>
    <w:pPr>
      <w:ind w:left="720"/>
    </w:pPr>
  </w:style>
  <w:style w:type="paragraph" w:customStyle="1" w:styleId="xmsonormal">
    <w:name w:val="x_msonormal"/>
    <w:basedOn w:val="Normal"/>
    <w:rsid w:val="00C81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02300">
      <w:bodyDiv w:val="1"/>
      <w:marLeft w:val="0"/>
      <w:marRight w:val="0"/>
      <w:marTop w:val="0"/>
      <w:marBottom w:val="0"/>
      <w:divBdr>
        <w:top w:val="none" w:sz="0" w:space="0" w:color="auto"/>
        <w:left w:val="none" w:sz="0" w:space="0" w:color="auto"/>
        <w:bottom w:val="none" w:sz="0" w:space="0" w:color="auto"/>
        <w:right w:val="none" w:sz="0" w:space="0" w:color="auto"/>
      </w:divBdr>
    </w:div>
    <w:div w:id="917790270">
      <w:bodyDiv w:val="1"/>
      <w:marLeft w:val="0"/>
      <w:marRight w:val="0"/>
      <w:marTop w:val="0"/>
      <w:marBottom w:val="0"/>
      <w:divBdr>
        <w:top w:val="none" w:sz="0" w:space="0" w:color="auto"/>
        <w:left w:val="none" w:sz="0" w:space="0" w:color="auto"/>
        <w:bottom w:val="none" w:sz="0" w:space="0" w:color="auto"/>
        <w:right w:val="none" w:sz="0" w:space="0" w:color="auto"/>
      </w:divBdr>
    </w:div>
    <w:div w:id="9981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Ong</dc:creator>
  <cp:keywords/>
  <dc:description/>
  <cp:lastModifiedBy>Katrina Ong</cp:lastModifiedBy>
  <cp:revision>1</cp:revision>
  <dcterms:created xsi:type="dcterms:W3CDTF">2022-02-23T18:00:00Z</dcterms:created>
  <dcterms:modified xsi:type="dcterms:W3CDTF">2022-02-23T18:07:00Z</dcterms:modified>
</cp:coreProperties>
</file>