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BAF41" w14:textId="77777777" w:rsidR="00465F59" w:rsidRDefault="00465F59" w:rsidP="00465F59">
      <w:pPr>
        <w:ind w:left="720"/>
        <w:rPr>
          <w:b/>
          <w:bCs/>
        </w:rPr>
      </w:pPr>
      <w:r>
        <w:rPr>
          <w:b/>
          <w:bCs/>
        </w:rPr>
        <w:t xml:space="preserve">Notification Email Notes: </w:t>
      </w:r>
    </w:p>
    <w:p w14:paraId="57DEFDB8" w14:textId="77777777" w:rsidR="00465F59" w:rsidRDefault="00465F59" w:rsidP="00465F59">
      <w:pPr>
        <w:pStyle w:val="ListParagraph"/>
        <w:numPr>
          <w:ilvl w:val="0"/>
          <w:numId w:val="1"/>
        </w:numPr>
        <w:ind w:left="1440"/>
        <w:contextualSpacing w:val="0"/>
      </w:pPr>
      <w:r>
        <w:t xml:space="preserve">Received CPA Approved Logo via email &amp; Clayton uploaded to the Jira ticket. </w:t>
      </w:r>
    </w:p>
    <w:p w14:paraId="20B86306" w14:textId="77777777" w:rsidR="00465F59" w:rsidRDefault="00465F59" w:rsidP="00465F59">
      <w:pPr>
        <w:pStyle w:val="ListParagraph"/>
        <w:numPr>
          <w:ilvl w:val="0"/>
          <w:numId w:val="1"/>
        </w:numPr>
        <w:ind w:left="1440"/>
        <w:contextualSpacing w:val="0"/>
        <w:rPr>
          <w:rStyle w:val="ui-provider"/>
          <w:highlight w:val="yellow"/>
        </w:rPr>
      </w:pPr>
      <w:r>
        <w:rPr>
          <w:highlight w:val="yellow"/>
        </w:rPr>
        <w:t>Font for the notification emails should be: “</w:t>
      </w:r>
      <w:r>
        <w:rPr>
          <w:rStyle w:val="ui-provider"/>
          <w:highlight w:val="yellow"/>
        </w:rPr>
        <w:t>Nunito Sans (Regular)”</w:t>
      </w:r>
    </w:p>
    <w:p w14:paraId="5CBB953A" w14:textId="77777777" w:rsidR="00465F59" w:rsidRDefault="00465F59" w:rsidP="00465F59">
      <w:pPr>
        <w:pStyle w:val="ListParagraph"/>
        <w:numPr>
          <w:ilvl w:val="0"/>
          <w:numId w:val="1"/>
        </w:numPr>
        <w:ind w:left="1440"/>
        <w:contextualSpacing w:val="0"/>
        <w:rPr>
          <w:rStyle w:val="ui-provider"/>
        </w:rPr>
      </w:pPr>
      <w:r>
        <w:rPr>
          <w:rStyle w:val="ui-provider"/>
        </w:rPr>
        <w:t xml:space="preserve">CPA continues working on the PDF (for translations) that will be hosted by EGIA -&gt; More info on this coming soon. </w:t>
      </w:r>
    </w:p>
    <w:p w14:paraId="2358A6D1" w14:textId="77777777" w:rsidR="00465F59" w:rsidRDefault="00465F59" w:rsidP="00465F59">
      <w:pPr>
        <w:ind w:left="720"/>
        <w:rPr>
          <w:rStyle w:val="ui-provider"/>
          <w:b/>
          <w:bCs/>
        </w:rPr>
      </w:pPr>
      <w:r>
        <w:rPr>
          <w:rStyle w:val="ui-provider"/>
          <w:b/>
          <w:bCs/>
        </w:rPr>
        <w:t xml:space="preserve">RPS RFD </w:t>
      </w:r>
    </w:p>
    <w:p w14:paraId="1B04641D" w14:textId="77777777" w:rsidR="00465F59" w:rsidRDefault="00465F59" w:rsidP="00465F59">
      <w:pPr>
        <w:pStyle w:val="ListParagraph"/>
        <w:numPr>
          <w:ilvl w:val="0"/>
          <w:numId w:val="2"/>
        </w:numPr>
        <w:ind w:left="1440"/>
        <w:contextualSpacing w:val="0"/>
        <w:rPr>
          <w:rStyle w:val="ui-provider"/>
        </w:rPr>
      </w:pPr>
      <w:r>
        <w:rPr>
          <w:rStyle w:val="ui-provider"/>
        </w:rPr>
        <w:t xml:space="preserve">Pending BU Review &amp; Feedback </w:t>
      </w:r>
    </w:p>
    <w:p w14:paraId="12816B41" w14:textId="77777777" w:rsidR="00465F59" w:rsidRDefault="00465F59" w:rsidP="00465F59">
      <w:pPr>
        <w:pStyle w:val="ListParagraph"/>
        <w:numPr>
          <w:ilvl w:val="1"/>
          <w:numId w:val="2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Notification Emails </w:t>
      </w:r>
    </w:p>
    <w:p w14:paraId="09FC515E" w14:textId="77777777" w:rsidR="00465F59" w:rsidRDefault="00465F59" w:rsidP="00465F59">
      <w:pPr>
        <w:pStyle w:val="ListParagraph"/>
        <w:numPr>
          <w:ilvl w:val="1"/>
          <w:numId w:val="2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Reject </w:t>
      </w:r>
      <w:proofErr w:type="gramStart"/>
      <w:r>
        <w:rPr>
          <w:rStyle w:val="ui-provider"/>
        </w:rPr>
        <w:t>codes</w:t>
      </w:r>
      <w:proofErr w:type="gramEnd"/>
      <w:r>
        <w:rPr>
          <w:rStyle w:val="ui-provider"/>
        </w:rPr>
        <w:t xml:space="preserve"> </w:t>
      </w:r>
    </w:p>
    <w:p w14:paraId="2FCA31D5" w14:textId="77777777" w:rsidR="00465F59" w:rsidRDefault="00465F59" w:rsidP="00465F59">
      <w:pPr>
        <w:pStyle w:val="ListParagraph"/>
        <w:numPr>
          <w:ilvl w:val="1"/>
          <w:numId w:val="2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RPS </w:t>
      </w:r>
    </w:p>
    <w:p w14:paraId="7AE67212" w14:textId="77777777" w:rsidR="00465F59" w:rsidRDefault="00465F59" w:rsidP="00465F59">
      <w:pPr>
        <w:pStyle w:val="ListParagraph"/>
        <w:numPr>
          <w:ilvl w:val="0"/>
          <w:numId w:val="2"/>
        </w:numPr>
        <w:ind w:left="1440"/>
        <w:contextualSpacing w:val="0"/>
        <w:rPr>
          <w:rStyle w:val="ui-provider"/>
        </w:rPr>
      </w:pPr>
      <w:r>
        <w:rPr>
          <w:rStyle w:val="ui-provider"/>
        </w:rPr>
        <w:t xml:space="preserve">Once BU reviews if all is well -&gt; then BU will provide CPA with testing credentials for CPA to review. </w:t>
      </w:r>
    </w:p>
    <w:p w14:paraId="75B3177E" w14:textId="77777777" w:rsidR="00465F59" w:rsidRDefault="00465F59" w:rsidP="00465F59">
      <w:pPr>
        <w:pStyle w:val="ListParagraph"/>
        <w:numPr>
          <w:ilvl w:val="1"/>
          <w:numId w:val="2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CPA will provide testing </w:t>
      </w:r>
      <w:proofErr w:type="gramStart"/>
      <w:r>
        <w:rPr>
          <w:rStyle w:val="ui-provider"/>
        </w:rPr>
        <w:t>feedback</w:t>
      </w:r>
      <w:proofErr w:type="gramEnd"/>
      <w:r>
        <w:rPr>
          <w:rStyle w:val="ui-provider"/>
        </w:rPr>
        <w:t xml:space="preserve">  </w:t>
      </w:r>
    </w:p>
    <w:p w14:paraId="72993FD2" w14:textId="77777777" w:rsidR="00465F59" w:rsidRDefault="00465F59" w:rsidP="00465F59">
      <w:pPr>
        <w:ind w:left="720"/>
        <w:rPr>
          <w:rStyle w:val="ui-provider"/>
          <w:b/>
          <w:bCs/>
        </w:rPr>
      </w:pPr>
      <w:r>
        <w:rPr>
          <w:rStyle w:val="ui-provider"/>
          <w:b/>
          <w:bCs/>
        </w:rPr>
        <w:t xml:space="preserve">Processing Notes based on Data Verification Excel Sheet </w:t>
      </w:r>
    </w:p>
    <w:p w14:paraId="7C324FA6" w14:textId="77777777" w:rsidR="00465F59" w:rsidRDefault="00465F59" w:rsidP="00465F59">
      <w:pPr>
        <w:pStyle w:val="ListParagraph"/>
        <w:numPr>
          <w:ilvl w:val="0"/>
          <w:numId w:val="3"/>
        </w:numPr>
        <w:ind w:left="1440"/>
        <w:contextualSpacing w:val="0"/>
        <w:rPr>
          <w:rStyle w:val="ui-provider"/>
        </w:rPr>
      </w:pPr>
      <w:r>
        <w:rPr>
          <w:rStyle w:val="ui-provider"/>
        </w:rPr>
        <w:t xml:space="preserve">Line 19: When CPA adds note: “NEM Yet” -&gt; this an internal CPA note &amp; these can continue with the claim </w:t>
      </w:r>
      <w:proofErr w:type="gramStart"/>
      <w:r>
        <w:rPr>
          <w:rStyle w:val="ui-provider"/>
        </w:rPr>
        <w:t>process</w:t>
      </w:r>
      <w:proofErr w:type="gramEnd"/>
      <w:r>
        <w:rPr>
          <w:rStyle w:val="ui-provider"/>
        </w:rPr>
        <w:t xml:space="preserve"> </w:t>
      </w:r>
    </w:p>
    <w:p w14:paraId="312696F4" w14:textId="77777777" w:rsidR="00465F59" w:rsidRDefault="00465F59" w:rsidP="00465F59">
      <w:pPr>
        <w:pStyle w:val="ListParagraph"/>
        <w:numPr>
          <w:ilvl w:val="1"/>
          <w:numId w:val="3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Laurie confirmed she understands and the reason this line is not highlighted green is because she needs more information from CX. </w:t>
      </w:r>
    </w:p>
    <w:p w14:paraId="3079EE07" w14:textId="77777777" w:rsidR="00465F59" w:rsidRDefault="00465F59" w:rsidP="00465F59">
      <w:pPr>
        <w:pStyle w:val="ListParagraph"/>
        <w:numPr>
          <w:ilvl w:val="1"/>
          <w:numId w:val="3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Moving forward Laurie will add a note “Request Info” anytime she is waiting on CX information. </w:t>
      </w:r>
    </w:p>
    <w:p w14:paraId="50AD3EC9" w14:textId="77777777" w:rsidR="00465F59" w:rsidRDefault="00465F59" w:rsidP="00465F59">
      <w:pPr>
        <w:pStyle w:val="ListParagraph"/>
        <w:numPr>
          <w:ilvl w:val="0"/>
          <w:numId w:val="3"/>
        </w:numPr>
        <w:ind w:left="1440"/>
        <w:contextualSpacing w:val="0"/>
        <w:rPr>
          <w:rStyle w:val="ui-provider"/>
        </w:rPr>
      </w:pPr>
      <w:r>
        <w:rPr>
          <w:rStyle w:val="ui-provider"/>
        </w:rPr>
        <w:t xml:space="preserve">Line 45: </w:t>
      </w:r>
    </w:p>
    <w:p w14:paraId="214E805C" w14:textId="77777777" w:rsidR="00465F59" w:rsidRDefault="00465F59" w:rsidP="00465F59">
      <w:pPr>
        <w:pStyle w:val="ListParagraph"/>
        <w:numPr>
          <w:ilvl w:val="1"/>
          <w:numId w:val="3"/>
        </w:numPr>
        <w:ind w:left="2160"/>
        <w:contextualSpacing w:val="0"/>
        <w:rPr>
          <w:rStyle w:val="ui-provider"/>
        </w:rPr>
      </w:pPr>
      <w:r>
        <w:rPr>
          <w:rStyle w:val="ui-provider"/>
        </w:rPr>
        <w:t xml:space="preserve">Account number: 8003741098: </w:t>
      </w:r>
      <w:proofErr w:type="spellStart"/>
      <w:r>
        <w:rPr>
          <w:rStyle w:val="ui-provider"/>
        </w:rPr>
        <w:t>Meing</w:t>
      </w:r>
      <w:proofErr w:type="spellEnd"/>
      <w:r>
        <w:rPr>
          <w:rStyle w:val="ui-provider"/>
        </w:rPr>
        <w:t xml:space="preserve"> Wu</w:t>
      </w:r>
    </w:p>
    <w:p w14:paraId="5B9F0D01" w14:textId="77777777" w:rsidR="00465F59" w:rsidRDefault="00465F59" w:rsidP="00465F59">
      <w:pPr>
        <w:pStyle w:val="ListParagraph"/>
        <w:numPr>
          <w:ilvl w:val="2"/>
          <w:numId w:val="3"/>
        </w:numPr>
        <w:ind w:left="2880"/>
        <w:contextualSpacing w:val="0"/>
        <w:rPr>
          <w:rStyle w:val="ui-provider"/>
        </w:rPr>
      </w:pPr>
      <w:r>
        <w:rPr>
          <w:rStyle w:val="ui-provider"/>
        </w:rPr>
        <w:t xml:space="preserve">CPA was not able to locate this customer on their DB. </w:t>
      </w:r>
    </w:p>
    <w:p w14:paraId="7FC2D96B" w14:textId="77777777" w:rsidR="00465F59" w:rsidRDefault="00465F59" w:rsidP="00465F59">
      <w:pPr>
        <w:pStyle w:val="ListParagraph"/>
        <w:numPr>
          <w:ilvl w:val="2"/>
          <w:numId w:val="3"/>
        </w:numPr>
        <w:ind w:left="2880"/>
        <w:contextualSpacing w:val="0"/>
        <w:rPr>
          <w:rStyle w:val="ui-provider"/>
        </w:rPr>
      </w:pPr>
      <w:r>
        <w:rPr>
          <w:rStyle w:val="ui-provider"/>
        </w:rPr>
        <w:t xml:space="preserve">BU to double check the correct Account number was </w:t>
      </w:r>
      <w:proofErr w:type="gramStart"/>
      <w:r>
        <w:rPr>
          <w:rStyle w:val="ui-provider"/>
        </w:rPr>
        <w:t>entered</w:t>
      </w:r>
      <w:proofErr w:type="gramEnd"/>
      <w:r>
        <w:rPr>
          <w:rStyle w:val="ui-provider"/>
        </w:rPr>
        <w:t xml:space="preserve"> </w:t>
      </w:r>
    </w:p>
    <w:p w14:paraId="711BD9F3" w14:textId="77777777" w:rsidR="00465F59" w:rsidRDefault="00465F59" w:rsidP="00465F59">
      <w:pPr>
        <w:ind w:left="720"/>
        <w:rPr>
          <w:rStyle w:val="ui-provider"/>
        </w:rPr>
      </w:pPr>
    </w:p>
    <w:p w14:paraId="548537B0" w14:textId="77777777" w:rsidR="00465F59" w:rsidRDefault="00465F59" w:rsidP="00465F59">
      <w:pPr>
        <w:ind w:left="720"/>
        <w:rPr>
          <w:rStyle w:val="ui-provider"/>
        </w:rPr>
      </w:pPr>
    </w:p>
    <w:p w14:paraId="15B630E2" w14:textId="3A08E1E0" w:rsidR="00465F59" w:rsidRDefault="00465F59" w:rsidP="00465F59">
      <w:pPr>
        <w:ind w:left="720"/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2E6578E5" wp14:editId="03AF79EA">
            <wp:extent cx="5943600" cy="3649980"/>
            <wp:effectExtent l="0" t="0" r="0" b="7620"/>
            <wp:docPr id="1892323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0EB2" w14:textId="77777777" w:rsidR="00465F59" w:rsidRDefault="00465F59" w:rsidP="00465F59">
      <w:pPr>
        <w:ind w:left="720"/>
        <w:rPr>
          <w:rStyle w:val="ui-provider"/>
        </w:rPr>
      </w:pPr>
    </w:p>
    <w:p w14:paraId="440665CE" w14:textId="77777777" w:rsidR="00465F59" w:rsidRDefault="00465F59" w:rsidP="00465F59">
      <w:pPr>
        <w:ind w:left="720"/>
        <w:rPr>
          <w:rStyle w:val="ui-provider"/>
        </w:rPr>
      </w:pPr>
      <w:hyperlink r:id="rId9" w:history="1">
        <w:r w:rsidRPr="00465F59">
          <w:rPr>
            <w:rStyle w:val="Hyperlink"/>
            <w:shd w:val="clear" w:color="auto" w:fill="E1DFDD"/>
          </w:rPr>
          <w:t xml:space="preserve">@Clinton </w:t>
        </w:r>
        <w:proofErr w:type="spellStart"/>
        <w:r w:rsidRPr="00465F59">
          <w:rPr>
            <w:rStyle w:val="Hyperlink"/>
            <w:shd w:val="clear" w:color="auto" w:fill="E1DFDD"/>
          </w:rPr>
          <w:t>Cramer</w:t>
        </w:r>
      </w:hyperlink>
      <w:r>
        <w:rPr>
          <w:rStyle w:val="ui-provider"/>
        </w:rPr>
        <w:t>No</w:t>
      </w:r>
      <w:proofErr w:type="spellEnd"/>
      <w:r>
        <w:rPr>
          <w:rStyle w:val="ui-provider"/>
        </w:rPr>
        <w:t xml:space="preserve"> update on call tree from CPA.</w:t>
      </w:r>
    </w:p>
    <w:p w14:paraId="630510B7" w14:textId="77777777" w:rsidR="00465F59" w:rsidRDefault="00465F59"/>
    <w:sectPr w:rsidR="00465F5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6DF5C" w14:textId="77777777" w:rsidR="00045A4A" w:rsidRDefault="00045A4A" w:rsidP="00465F59">
      <w:r>
        <w:separator/>
      </w:r>
    </w:p>
  </w:endnote>
  <w:endnote w:type="continuationSeparator" w:id="0">
    <w:p w14:paraId="045F0DF8" w14:textId="77777777" w:rsidR="00045A4A" w:rsidRDefault="00045A4A" w:rsidP="00465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E8D70" w14:textId="77777777" w:rsidR="00045A4A" w:rsidRDefault="00045A4A" w:rsidP="00465F59">
      <w:r>
        <w:separator/>
      </w:r>
    </w:p>
  </w:footnote>
  <w:footnote w:type="continuationSeparator" w:id="0">
    <w:p w14:paraId="28B2C757" w14:textId="77777777" w:rsidR="00045A4A" w:rsidRDefault="00045A4A" w:rsidP="00465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5B0A8" w14:textId="4FCD3052" w:rsidR="00465F59" w:rsidRDefault="00465F59">
    <w:pPr>
      <w:pStyle w:val="Header"/>
    </w:pPr>
    <w:r>
      <w:t>CPA Meeting Notes 05.09.2024</w:t>
    </w:r>
  </w:p>
  <w:p w14:paraId="23A731CA" w14:textId="52230BC6" w:rsidR="00465F59" w:rsidRDefault="00465F59">
    <w:pPr>
      <w:pStyle w:val="Header"/>
    </w:pPr>
    <w:r>
      <w:t xml:space="preserve">10AM </w:t>
    </w:r>
  </w:p>
  <w:p w14:paraId="59429F27" w14:textId="6B794F0E" w:rsidR="00465F59" w:rsidRDefault="00465F59">
    <w:pPr>
      <w:pStyle w:val="Header"/>
    </w:pPr>
    <w:r>
      <w:t xml:space="preserve">Laurie, Clayton, Tuan, Maria </w:t>
    </w:r>
  </w:p>
  <w:p w14:paraId="0EE1EFCF" w14:textId="6BE2A2D8" w:rsidR="00465F59" w:rsidRDefault="00465F59">
    <w:pPr>
      <w:pStyle w:val="Header"/>
    </w:pPr>
    <w:r>
      <w:t>CPA: Byron, Alex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D21F5"/>
    <w:multiLevelType w:val="hybridMultilevel"/>
    <w:tmpl w:val="D12C3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6694"/>
    <w:multiLevelType w:val="hybridMultilevel"/>
    <w:tmpl w:val="0990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85E1B"/>
    <w:multiLevelType w:val="hybridMultilevel"/>
    <w:tmpl w:val="18942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2106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8981545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35627136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59"/>
    <w:rsid w:val="00045A4A"/>
    <w:rsid w:val="0046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9B475"/>
  <w15:chartTrackingRefBased/>
  <w15:docId w15:val="{BC5EBD31-B118-4C01-AA8B-1EC47544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F59"/>
    <w:pPr>
      <w:spacing w:after="0" w:line="240" w:lineRule="auto"/>
    </w:pPr>
    <w:rPr>
      <w:rFonts w:ascii="Aptos" w:hAnsi="Aptos" w:cs="Aptos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F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F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F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F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F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F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F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F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F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F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F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F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5F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5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5F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5F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5F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F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5F59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DefaultParagraphFont"/>
    <w:rsid w:val="00465F59"/>
  </w:style>
  <w:style w:type="character" w:styleId="Mention">
    <w:name w:val="Mention"/>
    <w:basedOn w:val="DefaultParagraphFont"/>
    <w:uiPriority w:val="99"/>
    <w:unhideWhenUsed/>
    <w:rsid w:val="00465F59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465F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F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F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F59"/>
    <w:rPr>
      <w:rFonts w:ascii="Aptos" w:hAnsi="Aptos" w:cs="Aptos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65F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F59"/>
    <w:rPr>
      <w:rFonts w:ascii="Aptos" w:hAnsi="Aptos" w:cs="Aptos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8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AA20E.523BE5F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cramer@eg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Alatorre</dc:creator>
  <cp:keywords/>
  <dc:description/>
  <cp:lastModifiedBy>Maria Alatorre</cp:lastModifiedBy>
  <cp:revision>1</cp:revision>
  <dcterms:created xsi:type="dcterms:W3CDTF">2024-05-09T21:37:00Z</dcterms:created>
  <dcterms:modified xsi:type="dcterms:W3CDTF">2024-05-09T21:40:00Z</dcterms:modified>
</cp:coreProperties>
</file>