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61" w:rsidRDefault="003E6161" w:rsidP="003E616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Thanks for letting us know Jeremy,</w:t>
      </w:r>
    </w:p>
    <w:p w:rsidR="003E6161" w:rsidRDefault="003E6161" w:rsidP="003E616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have included the rest of the team to the thread for their knowledge.</w:t>
      </w:r>
    </w:p>
    <w:p w:rsidR="003E6161" w:rsidRDefault="003E6161" w:rsidP="003E616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Best,</w:t>
      </w:r>
    </w:p>
    <w:p w:rsidR="003E6161" w:rsidRDefault="003E6161" w:rsidP="003E616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Erika</w:t>
      </w:r>
    </w:p>
    <w:p w:rsidR="003E6161" w:rsidRDefault="003E6161" w:rsidP="003E6161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pict>
          <v:rect id="_x0000_i1025" style="width:458.65pt;height:1.5pt" o:hrpct="980" o:hralign="center" o:hrstd="t" o:hr="t" fillcolor="#a0a0a0" stroked="f"/>
        </w:pict>
      </w:r>
    </w:p>
    <w:p w:rsidR="003E6161" w:rsidRDefault="003E6161" w:rsidP="003E6161">
      <w:pPr>
        <w:outlineLvl w:val="0"/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b/>
          <w:bCs/>
          <w:color w:val="000000"/>
        </w:rPr>
        <w:t>From:</w:t>
      </w:r>
      <w:r>
        <w:rPr>
          <w:rFonts w:eastAsia="Times New Roman"/>
          <w:color w:val="000000"/>
        </w:rPr>
        <w:t xml:space="preserve"> Jeremy Chandler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Thursday, October 14, 2021 6:12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Dealer Rebates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Subject:</w:t>
      </w:r>
      <w:r>
        <w:rPr>
          <w:rFonts w:eastAsia="Times New Roman"/>
          <w:color w:val="000000"/>
        </w:rPr>
        <w:t xml:space="preserve"> RE: [EXTERNAL] Re: EGIA rebate claims</w:t>
      </w:r>
      <w:r>
        <w:rPr>
          <w:rFonts w:eastAsia="Times New Roman"/>
          <w:color w:val="212121"/>
          <w:sz w:val="24"/>
          <w:szCs w:val="24"/>
        </w:rPr>
        <w:t xml:space="preserve"> </w:t>
      </w:r>
    </w:p>
    <w:p w:rsidR="003E6161" w:rsidRDefault="003E6161" w:rsidP="003E6161">
      <w:pPr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1F497D"/>
        </w:rPr>
        <w:t xml:space="preserve">Awesome thank you! Heads up, many PLP dealers are becoming DCP’s so we may see more and more of this in the future. </w:t>
      </w:r>
    </w:p>
    <w:p w:rsidR="003E6161" w:rsidRDefault="003E6161" w:rsidP="003E6161">
      <w:pPr>
        <w:rPr>
          <w:color w:val="212121"/>
        </w:rPr>
      </w:pPr>
      <w:r>
        <w:rPr>
          <w:color w:val="1F497D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1F497D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3700"/>
      </w:tblGrid>
      <w:tr w:rsidR="003E6161" w:rsidTr="003E6161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6161" w:rsidRDefault="003E6161"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698750" cy="704850"/>
                  <wp:effectExtent l="0" t="0" r="0" b="0"/>
                  <wp:docPr id="14" name="Picture 14" descr="EGIA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E6161" w:rsidRDefault="003E6161"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Jeremy Chandler</w:t>
            </w:r>
          </w:p>
          <w:p w:rsidR="003E6161" w:rsidRDefault="003E6161"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Regional Manager</w:t>
            </w:r>
          </w:p>
          <w:p w:rsidR="003E6161" w:rsidRDefault="003E6161">
            <w:r>
              <w:rPr>
                <w:rFonts w:ascii="Arial" w:hAnsi="Arial" w:cs="Arial"/>
                <w:color w:val="565556"/>
                <w:sz w:val="18"/>
                <w:szCs w:val="18"/>
              </w:rPr>
              <w:t>Cell: 916-759-0515</w:t>
            </w:r>
          </w:p>
          <w:p w:rsidR="003E6161" w:rsidRDefault="003E6161"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41300" cy="279400"/>
                  <wp:effectExtent l="0" t="0" r="6350" b="6350"/>
                  <wp:docPr id="13" name="Picture 13" descr="Facebook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304800" cy="279400"/>
                  <wp:effectExtent l="0" t="0" r="0" b="6350"/>
                  <wp:docPr id="12" name="Picture 12" descr="Twitter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79400" cy="279400"/>
                  <wp:effectExtent l="0" t="0" r="6350" b="6350"/>
                  <wp:docPr id="11" name="Picture 11" descr="LinkedIn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61" w:rsidRDefault="003E6161" w:rsidP="003E6161">
      <w:pPr>
        <w:rPr>
          <w:color w:val="212121"/>
        </w:rPr>
      </w:pPr>
      <w:r>
        <w:rPr>
          <w:color w:val="1F497D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1F497D"/>
        </w:rPr>
        <w:t> </w:t>
      </w:r>
    </w:p>
    <w:p w:rsidR="003E6161" w:rsidRDefault="003E6161" w:rsidP="003E6161">
      <w:pPr>
        <w:outlineLvl w:val="0"/>
        <w:rPr>
          <w:color w:val="212121"/>
        </w:rPr>
      </w:pPr>
      <w:r>
        <w:rPr>
          <w:b/>
          <w:bCs/>
          <w:color w:val="212121"/>
        </w:rPr>
        <w:t>From:</w:t>
      </w:r>
      <w:r>
        <w:rPr>
          <w:color w:val="212121"/>
        </w:rPr>
        <w:t xml:space="preserve"> Dealer Rebates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Thursday, October 14, 2021 6:09 PM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Jeremy Chandler &lt;</w:t>
      </w:r>
      <w:hyperlink r:id="rId16" w:history="1">
        <w:r>
          <w:rPr>
            <w:rStyle w:val="Hyperlink"/>
          </w:rPr>
          <w:t>jchandler@egia.org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Cc:</w:t>
      </w:r>
      <w:r>
        <w:rPr>
          <w:color w:val="212121"/>
        </w:rPr>
        <w:t xml:space="preserve"> </w:t>
      </w:r>
      <w:hyperlink r:id="rId17" w:history="1">
        <w:r>
          <w:rPr>
            <w:rStyle w:val="Hyperlink"/>
          </w:rPr>
          <w:t>ken@reddogac.com</w:t>
        </w:r>
      </w:hyperlink>
      <w:proofErr w:type="gramStart"/>
      <w:r>
        <w:rPr>
          <w:color w:val="212121"/>
        </w:rPr>
        <w:t>;</w:t>
      </w:r>
      <w:proofErr w:type="gramEnd"/>
      <w:r>
        <w:rPr>
          <w:color w:val="212121"/>
        </w:rPr>
        <w:t xml:space="preserve"> Brown, Ryan S. &lt;</w:t>
      </w:r>
      <w:hyperlink r:id="rId18" w:history="1">
        <w:r>
          <w:rPr>
            <w:rStyle w:val="Hyperlink"/>
          </w:rPr>
          <w:t>Ryan.Brown@daikincomfort.com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Re: [EXTERNAL] Re: EGIA rebate claims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000000"/>
        </w:rPr>
        <w:t>Hello Jeremy,</w:t>
      </w:r>
    </w:p>
    <w:p w:rsidR="003E6161" w:rsidRDefault="003E6161" w:rsidP="003E6161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000000"/>
        </w:rPr>
        <w:t>Sales Force shows this dealer ad PLP under the Franklin. </w:t>
      </w:r>
    </w:p>
    <w:p w:rsidR="003E6161" w:rsidRDefault="003E6161" w:rsidP="003E6161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3E6161" w:rsidRDefault="003E6161" w:rsidP="003E6161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000000"/>
        </w:rPr>
        <w:t xml:space="preserve">We have added the Daikin 2021 Consumer Instant Rebate program to Red Dog Plumbing. Next time they log in to their </w:t>
      </w:r>
      <w:proofErr w:type="gramStart"/>
      <w:r>
        <w:rPr>
          <w:rFonts w:ascii="Calibri" w:hAnsi="Calibri" w:cs="Calibri"/>
          <w:color w:val="000000"/>
        </w:rPr>
        <w:t>profile</w:t>
      </w:r>
      <w:proofErr w:type="gramEnd"/>
      <w:r>
        <w:rPr>
          <w:rFonts w:ascii="Calibri" w:hAnsi="Calibri" w:cs="Calibri"/>
          <w:color w:val="000000"/>
        </w:rPr>
        <w:t xml:space="preserve"> they may begin submitting claims for it. Please let me know </w:t>
      </w:r>
      <w:proofErr w:type="gramStart"/>
      <w:r>
        <w:rPr>
          <w:rFonts w:ascii="Calibri" w:hAnsi="Calibri" w:cs="Calibri"/>
          <w:color w:val="000000"/>
        </w:rPr>
        <w:t>if there is anything else you need</w:t>
      </w:r>
      <w:proofErr w:type="gramEnd"/>
      <w:r>
        <w:rPr>
          <w:rFonts w:ascii="Calibri" w:hAnsi="Calibri" w:cs="Calibri"/>
          <w:color w:val="000000"/>
        </w:rPr>
        <w:t>.</w:t>
      </w:r>
    </w:p>
    <w:p w:rsidR="003E6161" w:rsidRDefault="003E6161" w:rsidP="003E6161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000000"/>
        </w:rPr>
        <w:t>Best,</w:t>
      </w:r>
    </w:p>
    <w:p w:rsidR="003E6161" w:rsidRDefault="003E6161" w:rsidP="003E6161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000000"/>
        </w:rPr>
        <w:t>Erika</w:t>
      </w:r>
    </w:p>
    <w:p w:rsidR="003E6161" w:rsidRDefault="003E6161" w:rsidP="003E6161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000000"/>
        </w:rPr>
        <w:t>​</w:t>
      </w:r>
    </w:p>
    <w:p w:rsidR="003E6161" w:rsidRDefault="003E6161" w:rsidP="003E6161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pict>
          <v:rect id="_x0000_i1040" style="width:458.65pt;height:2.25pt" o:hrpct="980" o:hralign="center" o:hrstd="t" o:hr="t" fillcolor="#a0a0a0" stroked="f"/>
        </w:pict>
      </w:r>
    </w:p>
    <w:p w:rsidR="003E6161" w:rsidRDefault="003E6161" w:rsidP="003E6161">
      <w:pPr>
        <w:outlineLvl w:val="0"/>
        <w:rPr>
          <w:color w:val="212121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Jeremy Chandler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Thursday, October 14, 2021 5:51 PM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Dealer Rebates</w:t>
      </w:r>
      <w:r>
        <w:rPr>
          <w:color w:val="000000"/>
        </w:rPr>
        <w:br/>
      </w:r>
      <w:r>
        <w:rPr>
          <w:b/>
          <w:bCs/>
          <w:color w:val="000000"/>
        </w:rPr>
        <w:t>Cc:</w:t>
      </w:r>
      <w:r>
        <w:rPr>
          <w:color w:val="000000"/>
        </w:rPr>
        <w:t xml:space="preserve"> </w:t>
      </w:r>
      <w:hyperlink r:id="rId19" w:history="1">
        <w:r>
          <w:rPr>
            <w:rStyle w:val="Hyperlink"/>
          </w:rPr>
          <w:t>ken@reddogac.com</w:t>
        </w:r>
      </w:hyperlink>
      <w:r>
        <w:rPr>
          <w:color w:val="000000"/>
        </w:rPr>
        <w:t>; Brown, Ryan S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FW: [EXTERNAL] Re: EGIA rebate claims</w:t>
      </w:r>
      <w:r>
        <w:rPr>
          <w:color w:val="212121"/>
          <w:sz w:val="24"/>
          <w:szCs w:val="24"/>
        </w:rPr>
        <w:t xml:space="preserve"> </w:t>
      </w:r>
    </w:p>
    <w:p w:rsidR="003E6161" w:rsidRDefault="003E6161" w:rsidP="003E6161">
      <w:pPr>
        <w:rPr>
          <w:color w:val="212121"/>
        </w:rPr>
      </w:pPr>
      <w:r>
        <w:rPr>
          <w:color w:val="212121"/>
          <w:sz w:val="24"/>
          <w:szCs w:val="24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1F497D"/>
        </w:rPr>
        <w:t xml:space="preserve">EGIA Rebates team – when you have a chance can you please check to see if Red Dog Plumbing has created an account in the Rebate System, and if so please grant access to Daikin Instant Rebates. </w:t>
      </w:r>
    </w:p>
    <w:p w:rsidR="003E6161" w:rsidRDefault="003E6161" w:rsidP="003E6161">
      <w:pPr>
        <w:rPr>
          <w:color w:val="212121"/>
        </w:rPr>
      </w:pPr>
      <w:r>
        <w:rPr>
          <w:color w:val="1F497D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1F497D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3700"/>
      </w:tblGrid>
      <w:tr w:rsidR="003E6161" w:rsidTr="003E6161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6161" w:rsidRDefault="003E6161"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698750" cy="704850"/>
                  <wp:effectExtent l="0" t="0" r="0" b="0"/>
                  <wp:docPr id="10" name="Picture 10" descr="EGIA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E6161" w:rsidRDefault="003E6161"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Jeremy Chandler</w:t>
            </w:r>
          </w:p>
          <w:p w:rsidR="003E6161" w:rsidRDefault="003E6161"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Regional Manager</w:t>
            </w:r>
          </w:p>
          <w:p w:rsidR="003E6161" w:rsidRDefault="003E6161">
            <w:r>
              <w:rPr>
                <w:rFonts w:ascii="Arial" w:hAnsi="Arial" w:cs="Arial"/>
                <w:color w:val="565556"/>
                <w:sz w:val="18"/>
                <w:szCs w:val="18"/>
              </w:rPr>
              <w:t>Cell: 916-759-0515</w:t>
            </w:r>
          </w:p>
          <w:p w:rsidR="003E6161" w:rsidRDefault="003E6161"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41300" cy="279400"/>
                  <wp:effectExtent l="0" t="0" r="6350" b="6350"/>
                  <wp:docPr id="9" name="Picture 9" descr="Facebook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304800" cy="279400"/>
                  <wp:effectExtent l="0" t="0" r="0" b="6350"/>
                  <wp:docPr id="8" name="Picture 8" descr="Twitter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79400" cy="279400"/>
                  <wp:effectExtent l="0" t="0" r="6350" b="6350"/>
                  <wp:docPr id="7" name="Picture 7" descr="LinkedIn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61" w:rsidRDefault="003E6161" w:rsidP="003E6161">
      <w:pPr>
        <w:rPr>
          <w:color w:val="212121"/>
        </w:rPr>
      </w:pPr>
      <w:r>
        <w:rPr>
          <w:color w:val="1F497D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1F497D"/>
        </w:rPr>
        <w:t> </w:t>
      </w:r>
    </w:p>
    <w:p w:rsidR="003E6161" w:rsidRDefault="003E6161" w:rsidP="003E6161">
      <w:pPr>
        <w:outlineLvl w:val="0"/>
        <w:rPr>
          <w:color w:val="212121"/>
        </w:rPr>
      </w:pPr>
      <w:r>
        <w:rPr>
          <w:b/>
          <w:bCs/>
          <w:color w:val="212121"/>
        </w:rPr>
        <w:t>From:</w:t>
      </w:r>
      <w:r>
        <w:rPr>
          <w:color w:val="212121"/>
        </w:rPr>
        <w:t xml:space="preserve"> Brown, Ryan S. [</w:t>
      </w:r>
      <w:hyperlink r:id="rId24" w:history="1">
        <w:r>
          <w:rPr>
            <w:rStyle w:val="Hyperlink"/>
          </w:rPr>
          <w:t>mailto:Ryan.Brown@daikincomfort.com</w:t>
        </w:r>
      </w:hyperlink>
      <w:r>
        <w:rPr>
          <w:color w:val="212121"/>
        </w:rPr>
        <w:t xml:space="preserve">]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Thursday, October 14, 2021 8:37 AM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Jeremy Chandler &lt;</w:t>
      </w:r>
      <w:hyperlink r:id="rId25" w:history="1">
        <w:r>
          <w:rPr>
            <w:rStyle w:val="Hyperlink"/>
          </w:rPr>
          <w:t>jchandler@egia.org</w:t>
        </w:r>
      </w:hyperlink>
      <w:r>
        <w:rPr>
          <w:color w:val="212121"/>
        </w:rPr>
        <w:t>&gt;; Rebates Customer Service &lt;</w:t>
      </w:r>
      <w:hyperlink r:id="rId26" w:history="1">
        <w:r>
          <w:rPr>
            <w:rStyle w:val="Hyperlink"/>
          </w:rPr>
          <w:t>RebatesCustomerService@goodmanmfg.com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Cc:</w:t>
      </w:r>
      <w:r>
        <w:rPr>
          <w:color w:val="212121"/>
        </w:rPr>
        <w:t xml:space="preserve"> Ken Wood &lt;</w:t>
      </w:r>
      <w:hyperlink r:id="rId27" w:history="1">
        <w:r>
          <w:rPr>
            <w:rStyle w:val="Hyperlink"/>
          </w:rPr>
          <w:t>ken@reddogac.com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FW: [EXTERNAL] Re: EGIA rebate claims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 xml:space="preserve">Hey </w:t>
      </w:r>
      <w:proofErr w:type="spellStart"/>
      <w:r>
        <w:rPr>
          <w:color w:val="212121"/>
        </w:rPr>
        <w:t>Jermey</w:t>
      </w:r>
      <w:proofErr w:type="spellEnd"/>
      <w:r>
        <w:rPr>
          <w:color w:val="212121"/>
        </w:rPr>
        <w:t xml:space="preserve"> and Rebates,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Can you please load the Daikin DCP programs into this account?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noProof/>
          <w:color w:val="212121"/>
        </w:rPr>
        <w:drawing>
          <wp:inline distT="0" distB="0" distL="0" distR="0">
            <wp:extent cx="2584450" cy="260350"/>
            <wp:effectExtent l="0" t="0" r="6350" b="6350"/>
            <wp:docPr id="6" name="Picture 6" descr="cid:image014.jpg@01D7C127.03C92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4.jpg@01D7C127.03C92C40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Thanks,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spacing w:after="30"/>
        <w:rPr>
          <w:color w:val="212121"/>
        </w:rPr>
      </w:pPr>
      <w:r>
        <w:rPr>
          <w:rFonts w:ascii="Arial" w:hAnsi="Arial" w:cs="Arial"/>
          <w:b/>
          <w:bCs/>
          <w:color w:val="2195D2"/>
          <w:sz w:val="21"/>
          <w:szCs w:val="21"/>
        </w:rPr>
        <w:t>Ryan Brown</w:t>
      </w:r>
    </w:p>
    <w:p w:rsidR="003E6161" w:rsidRDefault="003E6161" w:rsidP="003E6161">
      <w:pPr>
        <w:spacing w:after="240"/>
        <w:rPr>
          <w:color w:val="212121"/>
        </w:rPr>
      </w:pPr>
      <w:r>
        <w:rPr>
          <w:rFonts w:ascii="Arial" w:hAnsi="Arial" w:cs="Arial"/>
          <w:color w:val="4A4A49"/>
          <w:sz w:val="18"/>
          <w:szCs w:val="18"/>
        </w:rPr>
        <w:t xml:space="preserve">Territory Sales </w:t>
      </w:r>
      <w:proofErr w:type="spellStart"/>
      <w:r>
        <w:rPr>
          <w:rFonts w:ascii="Arial" w:hAnsi="Arial" w:cs="Arial"/>
          <w:color w:val="4A4A49"/>
          <w:sz w:val="18"/>
          <w:szCs w:val="18"/>
        </w:rPr>
        <w:t>Mgr</w:t>
      </w:r>
      <w:proofErr w:type="spellEnd"/>
    </w:p>
    <w:p w:rsidR="003E6161" w:rsidRDefault="003E6161" w:rsidP="003E6161">
      <w:pPr>
        <w:spacing w:after="30"/>
        <w:rPr>
          <w:color w:val="212121"/>
        </w:rPr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> 267-679-4395 |</w:t>
      </w:r>
      <w:r>
        <w:rPr>
          <w:rFonts w:ascii="Arial" w:hAnsi="Arial" w:cs="Arial"/>
          <w:b/>
          <w:bCs/>
          <w:color w:val="2195D2"/>
          <w:sz w:val="18"/>
          <w:szCs w:val="18"/>
        </w:rPr>
        <w:t> E:</w:t>
      </w:r>
      <w:r>
        <w:rPr>
          <w:rFonts w:ascii="Arial" w:hAnsi="Arial" w:cs="Arial"/>
          <w:color w:val="4A4A49"/>
          <w:sz w:val="18"/>
          <w:szCs w:val="18"/>
        </w:rPr>
        <w:t> </w:t>
      </w:r>
      <w:hyperlink r:id="rId30" w:history="1">
        <w:r>
          <w:rPr>
            <w:rStyle w:val="Hyperlink"/>
            <w:rFonts w:ascii="Arial" w:hAnsi="Arial" w:cs="Arial"/>
            <w:color w:val="0563C1"/>
            <w:sz w:val="18"/>
            <w:szCs w:val="18"/>
          </w:rPr>
          <w:t>Ryan.Brown@daikincomfort.com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 </w:t>
      </w:r>
      <w:hyperlink r:id="rId31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</w:p>
    <w:p w:rsidR="003E6161" w:rsidRDefault="003E6161" w:rsidP="003E6161">
      <w:pPr>
        <w:spacing w:after="240"/>
        <w:rPr>
          <w:color w:val="212121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noProof/>
          <w:color w:val="212121"/>
          <w:sz w:val="24"/>
          <w:szCs w:val="24"/>
        </w:rPr>
        <w:drawing>
          <wp:inline distT="0" distB="0" distL="0" distR="0">
            <wp:extent cx="1428750" cy="361950"/>
            <wp:effectExtent l="0" t="0" r="0" b="0"/>
            <wp:docPr id="5" name="Picture 5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kin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3E6161" w:rsidRDefault="003E6161" w:rsidP="003E6161">
      <w:pPr>
        <w:spacing w:after="240"/>
        <w:rPr>
          <w:color w:val="212121"/>
        </w:rPr>
      </w:pPr>
      <w:r>
        <w:rPr>
          <w:rFonts w:ascii="Arial" w:hAnsi="Arial" w:cs="Arial"/>
          <w:color w:val="2195D2"/>
          <w:sz w:val="18"/>
          <w:szCs w:val="18"/>
        </w:rPr>
        <w:t xml:space="preserve">19001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Kermier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Waller, TX, 77484 </w:t>
      </w:r>
    </w:p>
    <w:p w:rsidR="003E6161" w:rsidRDefault="003E6161" w:rsidP="003E6161">
      <w:pPr>
        <w:spacing w:after="30"/>
        <w:rPr>
          <w:color w:val="212121"/>
        </w:rPr>
      </w:pPr>
      <w:r>
        <w:rPr>
          <w:rFonts w:ascii="Arial" w:hAnsi="Arial" w:cs="Arial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4" name="Picture 4" descr="https://northamerica-daikin.com/sign/iconmonstr-facebook-4-32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rthamerica-daikin.com/sign/iconmonstr-facebook-4-32.png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7"/>
          <w:szCs w:val="27"/>
        </w:rPr>
        <w:t> </w:t>
      </w:r>
      <w:r>
        <w:rPr>
          <w:rFonts w:ascii="Arial" w:hAnsi="Arial" w:cs="Arial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3" name="Picture 3" descr="https://northamerica-daikin.com/sign/iconmonstr-youtube-4-32.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rthamerica-daikin.com/sign/iconmonstr-youtube-4-32.png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7"/>
          <w:szCs w:val="27"/>
        </w:rPr>
        <w:t> </w:t>
      </w:r>
      <w:r>
        <w:rPr>
          <w:rFonts w:ascii="Arial" w:hAnsi="Arial" w:cs="Arial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2" name="Picture 2" descr="https://northamerica-daikin.com/sign/iconmonstr-linkedin-4-32.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rthamerica-daikin.com/sign/iconmonstr-linkedin-4-32.png"/>
                    <pic:cNvPicPr>
                      <a:picLocks noChangeAspect="1" noChangeArrowheads="1"/>
                    </pic:cNvPicPr>
                  </pic:nvPicPr>
                  <pic:blipFill>
                    <a:blip r:embed="rId41"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1" w:rsidRDefault="003E6161" w:rsidP="003E6161">
      <w:pPr>
        <w:rPr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tbl>
      <w:tblPr>
        <w:tblW w:w="1095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8316"/>
      </w:tblGrid>
      <w:tr w:rsidR="003E6161" w:rsidTr="003E616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E6161" w:rsidRDefault="003E6161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641350"/>
                  <wp:effectExtent l="0" t="0" r="0" b="6350"/>
                  <wp:docPr id="1" name="Picture 1" descr="Dai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i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3E6161" w:rsidRDefault="003E6161">
            <w:pPr>
              <w:spacing w:line="375" w:lineRule="atLeas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Fits your comfort. Fits your budget. Fits your space. Fits your life.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br/>
              <w:t>Get Fit Every Day. Click here to see the </w:t>
            </w:r>
            <w:hyperlink r:id="rId45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New Daikin Fit System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 </w:t>
            </w:r>
            <w:r>
              <w:rPr>
                <w:rFonts w:ascii="Arial" w:hAnsi="Arial" w:cs="Arial"/>
                <w:sz w:val="18"/>
                <w:szCs w:val="18"/>
              </w:rPr>
              <w:br/>
              <w:t>Do you know how much energy you can save? </w:t>
            </w:r>
            <w:hyperlink r:id="rId46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Click here to find out!</w:t>
              </w:r>
            </w:hyperlink>
          </w:p>
        </w:tc>
      </w:tr>
    </w:tbl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outlineLvl w:val="0"/>
        <w:rPr>
          <w:color w:val="212121"/>
        </w:rPr>
      </w:pPr>
      <w:r>
        <w:rPr>
          <w:b/>
          <w:bCs/>
          <w:color w:val="212121"/>
        </w:rPr>
        <w:t>From:</w:t>
      </w:r>
      <w:r>
        <w:rPr>
          <w:color w:val="212121"/>
        </w:rPr>
        <w:t xml:space="preserve"> Ken Wood &lt;</w:t>
      </w:r>
      <w:hyperlink r:id="rId47" w:history="1">
        <w:r>
          <w:rPr>
            <w:rStyle w:val="Hyperlink"/>
          </w:rPr>
          <w:t>ken@reddogac.com</w:t>
        </w:r>
      </w:hyperlink>
      <w:r>
        <w:rPr>
          <w:color w:val="212121"/>
        </w:rPr>
        <w:t xml:space="preserve">&gt;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Thursday, October 14, 2021 11:06 AM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Brown, Ryan S. &lt;</w:t>
      </w:r>
      <w:hyperlink r:id="rId48" w:history="1">
        <w:r>
          <w:rPr>
            <w:rStyle w:val="Hyperlink"/>
          </w:rPr>
          <w:t>Ryan.Brown@daikincomfort.com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[EXTERNAL] Re: EGIA rebate claims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All set to go with the account for rebates, just need the programs loaded.  Thanks</w:t>
      </w:r>
    </w:p>
    <w:p w:rsidR="003E6161" w:rsidRDefault="003E6161" w:rsidP="003E6161">
      <w:pPr>
        <w:spacing w:after="240"/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lastRenderedPageBreak/>
        <w:t>On Oct 12, 2021, at 9:24 AM, Brown, Ryan S. &lt;</w:t>
      </w:r>
      <w:hyperlink r:id="rId49" w:history="1">
        <w:r>
          <w:rPr>
            <w:rStyle w:val="Hyperlink"/>
          </w:rPr>
          <w:t>Ryan.Brown@daikincomfort.com</w:t>
        </w:r>
      </w:hyperlink>
      <w:r>
        <w:rPr>
          <w:color w:val="212121"/>
        </w:rPr>
        <w:t>&gt; wrote: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Hey Ken,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Can you please see the included instructions and setup your account?  Once it is setup, let me know and I will make sure you have the accesses you need.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 xml:space="preserve">Let me know if you have any questions.  I will follow up with you if I </w:t>
      </w:r>
      <w:proofErr w:type="gramStart"/>
      <w:r>
        <w:rPr>
          <w:color w:val="212121"/>
        </w:rPr>
        <w:t>don’t</w:t>
      </w:r>
      <w:proofErr w:type="gramEnd"/>
      <w:r>
        <w:rPr>
          <w:color w:val="212121"/>
        </w:rPr>
        <w:t xml:space="preserve"> hear back.  I just want to ensure we have this squared away so you </w:t>
      </w:r>
      <w:proofErr w:type="gramStart"/>
      <w:r>
        <w:rPr>
          <w:color w:val="212121"/>
        </w:rPr>
        <w:t>aren’t</w:t>
      </w:r>
      <w:proofErr w:type="gramEnd"/>
      <w:r>
        <w:rPr>
          <w:color w:val="212121"/>
        </w:rPr>
        <w:t xml:space="preserve"> leaving money on the table.  Every penny counts.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Thanks,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spacing w:after="30"/>
        <w:rPr>
          <w:color w:val="212121"/>
        </w:rPr>
      </w:pPr>
      <w:r>
        <w:rPr>
          <w:rFonts w:ascii="Arial" w:hAnsi="Arial" w:cs="Arial"/>
          <w:b/>
          <w:bCs/>
          <w:color w:val="2195D2"/>
          <w:sz w:val="21"/>
          <w:szCs w:val="21"/>
        </w:rPr>
        <w:t>Ryan Brown</w:t>
      </w:r>
    </w:p>
    <w:p w:rsidR="003E6161" w:rsidRDefault="003E6161" w:rsidP="003E6161">
      <w:pPr>
        <w:spacing w:after="240"/>
        <w:rPr>
          <w:color w:val="212121"/>
        </w:rPr>
      </w:pPr>
      <w:r>
        <w:rPr>
          <w:rFonts w:ascii="Arial" w:hAnsi="Arial" w:cs="Arial"/>
          <w:color w:val="4A4A49"/>
          <w:sz w:val="18"/>
          <w:szCs w:val="18"/>
        </w:rPr>
        <w:t xml:space="preserve">Territory Sales </w:t>
      </w:r>
      <w:proofErr w:type="spellStart"/>
      <w:r>
        <w:rPr>
          <w:rFonts w:ascii="Arial" w:hAnsi="Arial" w:cs="Arial"/>
          <w:color w:val="4A4A49"/>
          <w:sz w:val="18"/>
          <w:szCs w:val="18"/>
        </w:rPr>
        <w:t>Mgr</w:t>
      </w:r>
      <w:proofErr w:type="spellEnd"/>
    </w:p>
    <w:p w:rsidR="003E6161" w:rsidRDefault="003E6161" w:rsidP="003E6161">
      <w:pPr>
        <w:spacing w:after="30"/>
        <w:rPr>
          <w:color w:val="212121"/>
        </w:rPr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> 267-679-4395 |</w:t>
      </w:r>
      <w:r>
        <w:rPr>
          <w:rFonts w:ascii="Arial" w:hAnsi="Arial" w:cs="Arial"/>
          <w:b/>
          <w:bCs/>
          <w:color w:val="2195D2"/>
          <w:sz w:val="18"/>
          <w:szCs w:val="18"/>
        </w:rPr>
        <w:t> E:</w:t>
      </w:r>
      <w:r>
        <w:rPr>
          <w:rFonts w:ascii="Arial" w:hAnsi="Arial" w:cs="Arial"/>
          <w:color w:val="4A4A49"/>
          <w:sz w:val="18"/>
          <w:szCs w:val="18"/>
        </w:rPr>
        <w:t> </w:t>
      </w:r>
      <w:hyperlink r:id="rId50" w:history="1">
        <w:r>
          <w:rPr>
            <w:rStyle w:val="Hyperlink"/>
            <w:rFonts w:ascii="Arial" w:hAnsi="Arial" w:cs="Arial"/>
            <w:color w:val="0563C1"/>
            <w:sz w:val="18"/>
            <w:szCs w:val="18"/>
          </w:rPr>
          <w:t>Ryan.Brown@daikincomfort.com</w:t>
        </w:r>
      </w:hyperlink>
      <w:r>
        <w:rPr>
          <w:rStyle w:val="apple-converted-space"/>
          <w:rFonts w:ascii="Arial" w:hAnsi="Arial" w:cs="Arial"/>
          <w:color w:val="4A4A49"/>
          <w:sz w:val="18"/>
          <w:szCs w:val="18"/>
        </w:rPr>
        <w:t> </w:t>
      </w:r>
      <w:r>
        <w:rPr>
          <w:rFonts w:ascii="Arial" w:hAnsi="Arial" w:cs="Arial"/>
          <w:color w:val="4A4A49"/>
          <w:sz w:val="18"/>
          <w:szCs w:val="18"/>
        </w:rPr>
        <w:t>| </w:t>
      </w:r>
      <w:hyperlink r:id="rId51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</w:p>
    <w:p w:rsidR="003E6161" w:rsidRDefault="003E6161" w:rsidP="003E6161">
      <w:pPr>
        <w:spacing w:after="240"/>
        <w:rPr>
          <w:color w:val="212121"/>
        </w:rPr>
      </w:pPr>
      <w:r>
        <w:rPr>
          <w:rFonts w:ascii="Times New Roman" w:hAnsi="Times New Roman" w:cs="Times New Roman"/>
          <w:color w:val="212121"/>
          <w:sz w:val="27"/>
          <w:szCs w:val="27"/>
        </w:rPr>
        <w:br/>
      </w:r>
      <w:r>
        <w:rPr>
          <w:rFonts w:ascii="Times New Roman" w:hAnsi="Times New Roman" w:cs="Times New Roman"/>
          <w:color w:val="212121"/>
          <w:sz w:val="24"/>
          <w:szCs w:val="24"/>
        </w:rPr>
        <w:t>&lt;image001.jpg&gt;</w:t>
      </w:r>
      <w:r>
        <w:rPr>
          <w:rFonts w:ascii="Times New Roman" w:hAnsi="Times New Roman" w:cs="Times New Roman"/>
          <w:color w:val="212121"/>
          <w:sz w:val="27"/>
          <w:szCs w:val="27"/>
        </w:rPr>
        <w:t> </w:t>
      </w:r>
    </w:p>
    <w:p w:rsidR="003E6161" w:rsidRDefault="003E6161" w:rsidP="003E6161">
      <w:pPr>
        <w:spacing w:after="240"/>
        <w:rPr>
          <w:color w:val="212121"/>
        </w:rPr>
      </w:pPr>
      <w:r>
        <w:rPr>
          <w:rFonts w:ascii="Arial" w:hAnsi="Arial" w:cs="Arial"/>
          <w:color w:val="2195D2"/>
          <w:sz w:val="18"/>
          <w:szCs w:val="18"/>
        </w:rPr>
        <w:t xml:space="preserve">19001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Kermier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Waller, TX, 77484 </w:t>
      </w:r>
    </w:p>
    <w:p w:rsidR="003E6161" w:rsidRDefault="003E6161" w:rsidP="003E6161">
      <w:pPr>
        <w:spacing w:after="30"/>
        <w:rPr>
          <w:color w:val="212121"/>
        </w:rPr>
      </w:pPr>
      <w:hyperlink r:id="rId52" w:history="1">
        <w:r>
          <w:rPr>
            <w:rStyle w:val="Hyperlink"/>
            <w:rFonts w:ascii="Arial" w:hAnsi="Arial" w:cs="Arial"/>
            <w:b/>
            <w:bCs/>
            <w:sz w:val="27"/>
            <w:szCs w:val="27"/>
            <w:u w:val="none"/>
          </w:rPr>
          <w:t>&lt;image002.png&gt;</w:t>
        </w:r>
      </w:hyperlink>
      <w:r>
        <w:rPr>
          <w:rFonts w:ascii="Arial" w:hAnsi="Arial" w:cs="Arial"/>
          <w:b/>
          <w:bCs/>
          <w:color w:val="2195D2"/>
          <w:sz w:val="27"/>
          <w:szCs w:val="27"/>
        </w:rPr>
        <w:t> </w:t>
      </w:r>
      <w:hyperlink r:id="rId53" w:history="1">
        <w:r>
          <w:rPr>
            <w:rStyle w:val="Hyperlink"/>
            <w:rFonts w:ascii="Arial" w:hAnsi="Arial" w:cs="Arial"/>
            <w:b/>
            <w:bCs/>
            <w:sz w:val="27"/>
            <w:szCs w:val="27"/>
            <w:u w:val="none"/>
          </w:rPr>
          <w:t>&lt;image003.png&gt;</w:t>
        </w:r>
      </w:hyperlink>
      <w:r>
        <w:rPr>
          <w:rFonts w:ascii="Arial" w:hAnsi="Arial" w:cs="Arial"/>
          <w:b/>
          <w:bCs/>
          <w:color w:val="2195D2"/>
          <w:sz w:val="27"/>
          <w:szCs w:val="27"/>
        </w:rPr>
        <w:t> </w:t>
      </w:r>
      <w:hyperlink r:id="rId54" w:history="1">
        <w:r>
          <w:rPr>
            <w:rStyle w:val="Hyperlink"/>
            <w:rFonts w:ascii="Arial" w:hAnsi="Arial" w:cs="Arial"/>
            <w:b/>
            <w:bCs/>
            <w:sz w:val="27"/>
            <w:szCs w:val="27"/>
            <w:u w:val="none"/>
          </w:rPr>
          <w:t>&lt;image004.png&gt;</w:t>
        </w:r>
      </w:hyperlink>
    </w:p>
    <w:p w:rsidR="003E6161" w:rsidRDefault="003E6161" w:rsidP="003E6161">
      <w:pPr>
        <w:rPr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tbl>
      <w:tblPr>
        <w:tblW w:w="1095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8316"/>
      </w:tblGrid>
      <w:tr w:rsidR="003E6161" w:rsidTr="003E616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E6161" w:rsidRDefault="003E6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&lt;image005.png&gt;</w:t>
            </w:r>
          </w:p>
        </w:tc>
        <w:tc>
          <w:tcPr>
            <w:tcW w:w="8250" w:type="dxa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3E6161" w:rsidRDefault="003E6161">
            <w:pPr>
              <w:spacing w:line="375" w:lineRule="atLeas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Fits your comfort. Fits your budget. Fits your space. Fits your life.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br/>
              <w:t>Get Fit Every Day. Click here to see the </w:t>
            </w:r>
            <w:hyperlink r:id="rId55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New Daikin Fit System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 </w:t>
            </w:r>
            <w:r>
              <w:rPr>
                <w:rFonts w:ascii="Arial" w:hAnsi="Arial" w:cs="Arial"/>
                <w:sz w:val="18"/>
                <w:szCs w:val="18"/>
              </w:rPr>
              <w:br/>
              <w:t>Do you know how much energy you can save? </w:t>
            </w:r>
            <w:hyperlink r:id="rId56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Click here to find out!</w:t>
              </w:r>
            </w:hyperlink>
          </w:p>
        </w:tc>
      </w:tr>
    </w:tbl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 </w:t>
      </w:r>
    </w:p>
    <w:p w:rsidR="003E6161" w:rsidRDefault="003E6161" w:rsidP="003E6161">
      <w:pPr>
        <w:rPr>
          <w:color w:val="212121"/>
        </w:rPr>
      </w:pPr>
      <w:r>
        <w:rPr>
          <w:color w:val="212121"/>
        </w:rPr>
        <w:t>&lt;Daikin Finance &amp; Instant Rebate Claim Instructions.pdf&gt;</w:t>
      </w:r>
    </w:p>
    <w:p w:rsidR="00140BEC" w:rsidRDefault="003E6161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61"/>
    <w:rsid w:val="003E6161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71574-BE11-4DE1-899C-D08098EB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61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6161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OPTIMUSfinancing" TargetMode="External"/><Relationship Id="rId18" Type="http://schemas.openxmlformats.org/officeDocument/2006/relationships/hyperlink" Target="mailto:Ryan.Brown@daikincomfort.com" TargetMode="External"/><Relationship Id="rId26" Type="http://schemas.openxmlformats.org/officeDocument/2006/relationships/hyperlink" Target="mailto:RebatesCustomerService@goodmanmfg.com" TargetMode="External"/><Relationship Id="rId39" Type="http://schemas.openxmlformats.org/officeDocument/2006/relationships/image" Target="cid:image017.png@01D7C127.03C92C40" TargetMode="External"/><Relationship Id="rId21" Type="http://schemas.openxmlformats.org/officeDocument/2006/relationships/image" Target="cid:image011.png@01D7C127.03C92C40" TargetMode="External"/><Relationship Id="rId34" Type="http://schemas.openxmlformats.org/officeDocument/2006/relationships/hyperlink" Target="https://www.facebook.com/daikinairintelligence/" TargetMode="External"/><Relationship Id="rId42" Type="http://schemas.openxmlformats.org/officeDocument/2006/relationships/image" Target="cid:image018.png@01D7C127.03C92C40" TargetMode="External"/><Relationship Id="rId47" Type="http://schemas.openxmlformats.org/officeDocument/2006/relationships/hyperlink" Target="mailto:ken@reddogac.com" TargetMode="External"/><Relationship Id="rId50" Type="http://schemas.openxmlformats.org/officeDocument/2006/relationships/hyperlink" Target="mailto:Ryan.Brown@daikincomfort.com" TargetMode="External"/><Relationship Id="rId55" Type="http://schemas.openxmlformats.org/officeDocument/2006/relationships/hyperlink" Target="https://linkprotect.cudasvc.com/url?a=https%3a%2f%2fdaikincomfort.com%2fgo%2ffit%2f&amp;c=E,1,aMWcBqtALj_aDvaUcEUQuw7VoSmpb6ab8YBt6ryQRGkJHW24S2bCe4mKkN_w6-oEFF7jV3SwW61jZbzAzMOCn9Hcz2T5tBprD1Vlepb9DNwg&amp;typo=1" TargetMode="External"/><Relationship Id="rId7" Type="http://schemas.openxmlformats.org/officeDocument/2006/relationships/hyperlink" Target="https://www.facebook.com/OPTIMUSfinancin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chandler@egia.org" TargetMode="External"/><Relationship Id="rId29" Type="http://schemas.openxmlformats.org/officeDocument/2006/relationships/image" Target="cid:image014.jpg@01D7C127.03C92C40" TargetMode="External"/><Relationship Id="rId11" Type="http://schemas.openxmlformats.org/officeDocument/2006/relationships/image" Target="media/image3.png"/><Relationship Id="rId24" Type="http://schemas.openxmlformats.org/officeDocument/2006/relationships/hyperlink" Target="mailto:Ryan.Brown@daikincomfort.com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s://www.youtube.com/user/DaikinComfort" TargetMode="External"/><Relationship Id="rId40" Type="http://schemas.openxmlformats.org/officeDocument/2006/relationships/hyperlink" Target="https://www.linkedin.com/company/daikin-north-america/" TargetMode="External"/><Relationship Id="rId45" Type="http://schemas.openxmlformats.org/officeDocument/2006/relationships/hyperlink" Target="https://daikincomfort.com/go/fit/" TargetMode="External"/><Relationship Id="rId53" Type="http://schemas.openxmlformats.org/officeDocument/2006/relationships/hyperlink" Target="https://www.youtube.com/user/DaikinComfort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hyperlink" Target="mailto:ken@reddogac.com" TargetMode="External"/><Relationship Id="rId4" Type="http://schemas.openxmlformats.org/officeDocument/2006/relationships/hyperlink" Target="https://optimusfinancing.com/" TargetMode="External"/><Relationship Id="rId9" Type="http://schemas.openxmlformats.org/officeDocument/2006/relationships/image" Target="cid:image006.png@01D7C127.03E58DE0" TargetMode="External"/><Relationship Id="rId14" Type="http://schemas.openxmlformats.org/officeDocument/2006/relationships/image" Target="media/image4.png"/><Relationship Id="rId22" Type="http://schemas.openxmlformats.org/officeDocument/2006/relationships/image" Target="cid:image012.png@01D7C127.03C92C40" TargetMode="External"/><Relationship Id="rId27" Type="http://schemas.openxmlformats.org/officeDocument/2006/relationships/hyperlink" Target="mailto:ken@reddogac.com" TargetMode="External"/><Relationship Id="rId30" Type="http://schemas.openxmlformats.org/officeDocument/2006/relationships/hyperlink" Target="mailto:Ryan.Brown@daikincomfort.com" TargetMode="External"/><Relationship Id="rId35" Type="http://schemas.openxmlformats.org/officeDocument/2006/relationships/image" Target="media/image7.png"/><Relationship Id="rId43" Type="http://schemas.openxmlformats.org/officeDocument/2006/relationships/image" Target="media/image10.png"/><Relationship Id="rId48" Type="http://schemas.openxmlformats.org/officeDocument/2006/relationships/hyperlink" Target="mailto:Ryan.Brown@daikincomfort.com" TargetMode="External"/><Relationship Id="rId56" Type="http://schemas.openxmlformats.org/officeDocument/2006/relationships/hyperlink" Target="https://linkprotect.cudasvc.com/url?a=https%3a%2f%2fdaikincomfort.com%2fEnergyCalculator%2fintroduction&amp;c=E,1,7-On6FFwvgVq3zmfzWRkc9PWImID351kTq8vaPKkDR3XT83KPTUIiEdVXNF9nAA-uCSwD-unZTm6AdCTqMfiKu2CeglIUOiaGAmxhJypYGg29k6uJNExYUDQ&amp;typo=1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linkprotect.cudasvc.com/url?a=https%3a%2f%2fdaikincomfort.com%2f&amp;c=E,1,jZ7LjlT8gmTjmgfDkOfTtAkta8g6gvrlMjNsd_-_cV_9EgffvguXNcyuD6oD7PFAkXHA3W3OXqrdSll0g5Cr3V4qd_cDGk2LTPwBpMndHpzXQx-UKfpo&amp;typo=1" TargetMode="External"/><Relationship Id="rId3" Type="http://schemas.openxmlformats.org/officeDocument/2006/relationships/webSettings" Target="webSettings.xml"/><Relationship Id="rId12" Type="http://schemas.openxmlformats.org/officeDocument/2006/relationships/image" Target="cid:image007.png@01D7C127.03E58DE0" TargetMode="External"/><Relationship Id="rId17" Type="http://schemas.openxmlformats.org/officeDocument/2006/relationships/hyperlink" Target="mailto:ken@reddogac.com" TargetMode="External"/><Relationship Id="rId25" Type="http://schemas.openxmlformats.org/officeDocument/2006/relationships/hyperlink" Target="mailto:jchandler@egia.org" TargetMode="External"/><Relationship Id="rId33" Type="http://schemas.openxmlformats.org/officeDocument/2006/relationships/image" Target="cid:image015.jpg@01D7C127.03C92C40" TargetMode="External"/><Relationship Id="rId38" Type="http://schemas.openxmlformats.org/officeDocument/2006/relationships/image" Target="media/image8.png"/><Relationship Id="rId46" Type="http://schemas.openxmlformats.org/officeDocument/2006/relationships/hyperlink" Target="https://daikincomfort.com/EnergyCalculator/introduction" TargetMode="External"/><Relationship Id="rId20" Type="http://schemas.openxmlformats.org/officeDocument/2006/relationships/image" Target="cid:image010.png@01D7C127.03C92C40" TargetMode="External"/><Relationship Id="rId41" Type="http://schemas.openxmlformats.org/officeDocument/2006/relationships/image" Target="media/image9.png"/><Relationship Id="rId54" Type="http://schemas.openxmlformats.org/officeDocument/2006/relationships/hyperlink" Target="https://www.linkedin.com/company/daikin-north-america/" TargetMode="External"/><Relationship Id="rId1" Type="http://schemas.openxmlformats.org/officeDocument/2006/relationships/styles" Target="styles.xml"/><Relationship Id="rId6" Type="http://schemas.openxmlformats.org/officeDocument/2006/relationships/image" Target="cid:image001.png@01D7C127.03E58DE0" TargetMode="External"/><Relationship Id="rId15" Type="http://schemas.openxmlformats.org/officeDocument/2006/relationships/image" Target="cid:image008.png@01D7C127.03E58DE0" TargetMode="External"/><Relationship Id="rId23" Type="http://schemas.openxmlformats.org/officeDocument/2006/relationships/image" Target="cid:image013.png@01D7C127.03C92C40" TargetMode="External"/><Relationship Id="rId28" Type="http://schemas.openxmlformats.org/officeDocument/2006/relationships/image" Target="media/image5.jpeg"/><Relationship Id="rId36" Type="http://schemas.openxmlformats.org/officeDocument/2006/relationships/image" Target="cid:image016.png@01D7C127.03C92C40" TargetMode="External"/><Relationship Id="rId49" Type="http://schemas.openxmlformats.org/officeDocument/2006/relationships/hyperlink" Target="mailto:Ryan.Brown@daikincomfort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twitter.com/OPTIMUSfinance" TargetMode="External"/><Relationship Id="rId31" Type="http://schemas.openxmlformats.org/officeDocument/2006/relationships/hyperlink" Target="https://daikincomfort.com/" TargetMode="External"/><Relationship Id="rId44" Type="http://schemas.openxmlformats.org/officeDocument/2006/relationships/image" Target="cid:image019.png@01D7C127.03C92C40" TargetMode="External"/><Relationship Id="rId52" Type="http://schemas.openxmlformats.org/officeDocument/2006/relationships/hyperlink" Target="https://www.facebook.com/daikinairintellig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2021-10-15T20:05:00Z</dcterms:created>
  <dcterms:modified xsi:type="dcterms:W3CDTF">2021-10-15T20:07:00Z</dcterms:modified>
</cp:coreProperties>
</file>