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08" w:rsidRDefault="00452308" w:rsidP="00452308">
      <w:pPr>
        <w:shd w:val="clear" w:color="auto" w:fill="FFFFFF"/>
        <w:rPr>
          <w:rFonts w:eastAsia="Times New Roman"/>
          <w:color w:val="000000"/>
        </w:rPr>
      </w:pPr>
      <w:r w:rsidRPr="00452308">
        <w:rPr>
          <w:rFonts w:eastAsia="Times New Roman"/>
          <w:color w:val="000000"/>
        </w:rPr>
        <w:t xml:space="preserve">Grigg, Jason K. </w:t>
      </w:r>
      <w:hyperlink r:id="rId4" w:history="1">
        <w:r w:rsidRPr="008E7C28">
          <w:rPr>
            <w:rStyle w:val="Hyperlink"/>
            <w:rFonts w:eastAsia="Times New Roman"/>
          </w:rPr>
          <w:t>Jason.Grigg@daikincomfort.com</w:t>
        </w:r>
      </w:hyperlink>
    </w:p>
    <w:p w:rsidR="00452308" w:rsidRDefault="00452308" w:rsidP="00452308">
      <w:pPr>
        <w:shd w:val="clear" w:color="auto" w:fill="FFFFFF"/>
        <w:rPr>
          <w:rFonts w:eastAsia="Times New Roman"/>
          <w:color w:val="000000"/>
        </w:rPr>
      </w:pPr>
    </w:p>
    <w:p w:rsidR="00452308" w:rsidRDefault="00452308" w:rsidP="00452308">
      <w:pPr>
        <w:shd w:val="clear" w:color="auto" w:fill="FFFFFF"/>
        <w:rPr>
          <w:rFonts w:eastAsia="Times New Roman"/>
          <w:color w:val="000000"/>
        </w:rPr>
      </w:pPr>
      <w:r>
        <w:rPr>
          <w:rFonts w:eastAsia="Times New Roman"/>
          <w:color w:val="000000"/>
        </w:rPr>
        <w:t>Approved.  Thanks.</w:t>
      </w:r>
    </w:p>
    <w:p w:rsidR="00452308" w:rsidRDefault="00452308" w:rsidP="00452308">
      <w:pPr>
        <w:rPr>
          <w:rFonts w:eastAsia="Times New Roman"/>
        </w:rPr>
      </w:pPr>
      <w:bookmarkStart w:id="0" w:name="_GoBack"/>
      <w:bookmarkEnd w:id="0"/>
    </w:p>
    <w:p w:rsidR="00452308" w:rsidRDefault="00452308" w:rsidP="00452308">
      <w:pPr>
        <w:rPr>
          <w:rFonts w:eastAsia="Times New Roman"/>
        </w:rPr>
      </w:pPr>
      <w:r>
        <w:rPr>
          <w:rFonts w:eastAsia="Times New Roman"/>
        </w:rPr>
        <w:t xml:space="preserve">Get </w:t>
      </w:r>
      <w:hyperlink r:id="rId5" w:history="1">
        <w:r>
          <w:rPr>
            <w:rStyle w:val="Hyperlink"/>
            <w:rFonts w:eastAsia="Times New Roman"/>
          </w:rPr>
          <w:t>Outlook for iOS</w:t>
        </w:r>
      </w:hyperlink>
    </w:p>
    <w:p w:rsidR="00452308" w:rsidRDefault="00452308" w:rsidP="00452308">
      <w:pPr>
        <w:jc w:val="center"/>
        <w:rPr>
          <w:rFonts w:eastAsia="Times New Roman"/>
        </w:rPr>
      </w:pPr>
      <w:r>
        <w:rPr>
          <w:rFonts w:eastAsia="Times New Roman"/>
        </w:rPr>
        <w:pict>
          <v:rect id="_x0000_i1025" style="width:458.65pt;height:1.5pt" o:hrpct="980" o:hralign="center" o:hrstd="t" o:hr="t" fillcolor="#a0a0a0" stroked="f"/>
        </w:pict>
      </w:r>
    </w:p>
    <w:p w:rsidR="00452308" w:rsidRDefault="00452308" w:rsidP="00452308">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Maria Alatorre &lt;</w:t>
      </w:r>
      <w:hyperlink r:id="rId6" w:history="1">
        <w:r>
          <w:rPr>
            <w:rStyle w:val="Hyperlink"/>
            <w:rFonts w:ascii="Calibri" w:eastAsia="Times New Roman" w:hAnsi="Calibri" w:cs="Calibri"/>
            <w:sz w:val="22"/>
            <w:szCs w:val="22"/>
          </w:rPr>
          <w:t>malatorre@egia.org</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Thursday, September 23, 2021 11:53:12 AM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Grigg, Jason K. &lt;</w:t>
      </w:r>
      <w:hyperlink r:id="rId7" w:history="1">
        <w:r>
          <w:rPr>
            <w:rStyle w:val="Hyperlink"/>
            <w:rFonts w:ascii="Calibri" w:eastAsia="Times New Roman" w:hAnsi="Calibri" w:cs="Calibri"/>
            <w:sz w:val="22"/>
            <w:szCs w:val="22"/>
          </w:rPr>
          <w:t>Jason.Grigg@daikincomfort.com</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Jeremy Chandler &lt;</w:t>
      </w:r>
      <w:hyperlink r:id="rId8" w:history="1">
        <w:r>
          <w:rPr>
            <w:rStyle w:val="Hyperlink"/>
            <w:rFonts w:ascii="Calibri" w:eastAsia="Times New Roman" w:hAnsi="Calibri" w:cs="Calibri"/>
            <w:sz w:val="22"/>
            <w:szCs w:val="22"/>
          </w:rPr>
          <w:t>jchandler@egia.org</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[EXTERNAL] RE: ELEVATE TO DAIKIN</w:t>
      </w:r>
      <w:r>
        <w:rPr>
          <w:rFonts w:eastAsia="Times New Roman"/>
        </w:rPr>
        <w:t xml:space="preserve"> </w:t>
      </w:r>
    </w:p>
    <w:p w:rsidR="00452308" w:rsidRDefault="00452308" w:rsidP="00452308">
      <w:pPr>
        <w:rPr>
          <w:rFonts w:eastAsia="Times New Roman"/>
        </w:rPr>
      </w:pPr>
      <w:r>
        <w:rPr>
          <w:rFonts w:eastAsia="Times New Roman"/>
        </w:rPr>
        <w:t> </w:t>
      </w:r>
    </w:p>
    <w:p w:rsidR="00452308" w:rsidRDefault="00452308" w:rsidP="00452308">
      <w:pPr>
        <w:pStyle w:val="xmsonormal"/>
      </w:pPr>
      <w:r>
        <w:t> </w:t>
      </w:r>
    </w:p>
    <w:p w:rsidR="00452308" w:rsidRDefault="00452308" w:rsidP="00452308">
      <w:pPr>
        <w:pStyle w:val="xmsonormal"/>
      </w:pPr>
      <w:r>
        <w:rPr>
          <w:color w:val="1F497D"/>
        </w:rPr>
        <w:t xml:space="preserve">Good morning Jason, </w:t>
      </w:r>
    </w:p>
    <w:p w:rsidR="00452308" w:rsidRDefault="00452308" w:rsidP="00452308">
      <w:pPr>
        <w:pStyle w:val="xmsonormal"/>
      </w:pPr>
      <w:r>
        <w:rPr>
          <w:color w:val="1F497D"/>
        </w:rPr>
        <w:t> </w:t>
      </w:r>
    </w:p>
    <w:p w:rsidR="00452308" w:rsidRDefault="00452308" w:rsidP="00452308">
      <w:pPr>
        <w:pStyle w:val="xmsonormal"/>
      </w:pPr>
      <w:r>
        <w:rPr>
          <w:color w:val="1F497D"/>
        </w:rPr>
        <w:t xml:space="preserve">Sol-Aire Air Conditioning is wondering if they could have an exception to submit late for the Daikin </w:t>
      </w:r>
      <w:proofErr w:type="gramStart"/>
      <w:r>
        <w:rPr>
          <w:color w:val="1F497D"/>
        </w:rPr>
        <w:t>One</w:t>
      </w:r>
      <w:proofErr w:type="gramEnd"/>
      <w:r>
        <w:rPr>
          <w:color w:val="1F497D"/>
        </w:rPr>
        <w:t xml:space="preserve"> thermostat. They accidently forgot to include it on </w:t>
      </w:r>
      <w:proofErr w:type="gramStart"/>
      <w:r>
        <w:rPr>
          <w:color w:val="1F497D"/>
        </w:rPr>
        <w:t>5</w:t>
      </w:r>
      <w:proofErr w:type="gramEnd"/>
      <w:r>
        <w:rPr>
          <w:color w:val="1F497D"/>
        </w:rPr>
        <w:t xml:space="preserve"> claims when they submitted for the Daikin FIT back in May. They gave the customer the rebate just accidently did not include it on the claim submissions. If approved the rebate to the dealer will be $50.00 for each total rebate of $250.00 for all </w:t>
      </w:r>
      <w:proofErr w:type="gramStart"/>
      <w:r>
        <w:rPr>
          <w:color w:val="1F497D"/>
        </w:rPr>
        <w:t>5</w:t>
      </w:r>
      <w:proofErr w:type="gramEnd"/>
      <w:r>
        <w:rPr>
          <w:color w:val="1F497D"/>
        </w:rPr>
        <w:t xml:space="preserve"> claims. Let us know how you would like us to proceed. </w:t>
      </w:r>
    </w:p>
    <w:p w:rsidR="00452308" w:rsidRDefault="00452308" w:rsidP="00452308">
      <w:pPr>
        <w:pStyle w:val="xmsonormal"/>
      </w:pPr>
      <w:r>
        <w:rPr>
          <w:color w:val="1F497D"/>
        </w:rPr>
        <w:t> </w:t>
      </w:r>
    </w:p>
    <w:p w:rsidR="00452308" w:rsidRDefault="00452308" w:rsidP="00452308">
      <w:pPr>
        <w:pStyle w:val="xmsonormal"/>
      </w:pPr>
      <w:r>
        <w:rPr>
          <w:color w:val="1F497D"/>
        </w:rPr>
        <w:t xml:space="preserve">Thanks, </w:t>
      </w:r>
    </w:p>
    <w:p w:rsidR="00452308" w:rsidRDefault="00452308" w:rsidP="00452308">
      <w:pPr>
        <w:pStyle w:val="xmsonormal"/>
      </w:pPr>
      <w:r>
        <w:rPr>
          <w:color w:val="1F497D"/>
        </w:rPr>
        <w:t>Maria Alatorre</w:t>
      </w:r>
    </w:p>
    <w:p w:rsidR="00452308" w:rsidRDefault="00452308" w:rsidP="00452308">
      <w:pPr>
        <w:pStyle w:val="xmsonormal"/>
      </w:pPr>
      <w:r>
        <w:rPr>
          <w:color w:val="1F497D"/>
        </w:rPr>
        <w:t> </w:t>
      </w:r>
    </w:p>
    <w:p w:rsidR="00452308" w:rsidRDefault="00452308" w:rsidP="00452308">
      <w:pPr>
        <w:pStyle w:val="xmsonormal"/>
        <w:outlineLvl w:val="0"/>
      </w:pPr>
      <w:r>
        <w:rPr>
          <w:b/>
          <w:bCs/>
        </w:rPr>
        <w:t>From:</w:t>
      </w:r>
      <w:r>
        <w:t xml:space="preserve"> Sharon McCrary &lt;</w:t>
      </w:r>
      <w:hyperlink r:id="rId9" w:history="1">
        <w:r>
          <w:rPr>
            <w:rStyle w:val="Hyperlink"/>
          </w:rPr>
          <w:t>smccrary@egia.org</w:t>
        </w:r>
      </w:hyperlink>
      <w:r>
        <w:t xml:space="preserve">&gt; </w:t>
      </w:r>
      <w:r>
        <w:br/>
      </w:r>
      <w:r>
        <w:rPr>
          <w:b/>
          <w:bCs/>
        </w:rPr>
        <w:t>Sent:</w:t>
      </w:r>
      <w:r>
        <w:t xml:space="preserve"> Thursday, September 23, 2021 7:34 AM</w:t>
      </w:r>
      <w:r>
        <w:br/>
      </w:r>
      <w:r>
        <w:rPr>
          <w:b/>
          <w:bCs/>
        </w:rPr>
        <w:t>To:</w:t>
      </w:r>
      <w:r>
        <w:t xml:space="preserve"> Maria Alatorre &lt;</w:t>
      </w:r>
      <w:hyperlink r:id="rId10" w:history="1">
        <w:r>
          <w:rPr>
            <w:rStyle w:val="Hyperlink"/>
          </w:rPr>
          <w:t>malatorre@egia.org</w:t>
        </w:r>
      </w:hyperlink>
      <w:r>
        <w:t>&gt;</w:t>
      </w:r>
      <w:r>
        <w:br/>
      </w:r>
      <w:r>
        <w:rPr>
          <w:b/>
          <w:bCs/>
        </w:rPr>
        <w:t>Subject:</w:t>
      </w:r>
      <w:r>
        <w:t xml:space="preserve"> ELEVATE TO DAIKIN</w:t>
      </w:r>
      <w:r>
        <w:br/>
      </w:r>
      <w:r>
        <w:rPr>
          <w:b/>
          <w:bCs/>
        </w:rPr>
        <w:t>Importance:</w:t>
      </w:r>
      <w:r>
        <w:t xml:space="preserve"> High</w:t>
      </w:r>
    </w:p>
    <w:p w:rsidR="00452308" w:rsidRDefault="00452308" w:rsidP="00452308">
      <w:pPr>
        <w:pStyle w:val="xmsonormal"/>
      </w:pPr>
      <w:r>
        <w:t> </w:t>
      </w:r>
    </w:p>
    <w:p w:rsidR="00452308" w:rsidRDefault="00452308" w:rsidP="00452308">
      <w:pPr>
        <w:pStyle w:val="xmsonormal"/>
      </w:pPr>
      <w:r>
        <w:rPr>
          <w:sz w:val="28"/>
          <w:szCs w:val="28"/>
        </w:rPr>
        <w:t xml:space="preserve">Hi, </w:t>
      </w:r>
      <w:proofErr w:type="gramStart"/>
      <w:r>
        <w:rPr>
          <w:sz w:val="28"/>
          <w:szCs w:val="28"/>
        </w:rPr>
        <w:t>This</w:t>
      </w:r>
      <w:proofErr w:type="gramEnd"/>
      <w:r>
        <w:rPr>
          <w:sz w:val="28"/>
          <w:szCs w:val="28"/>
        </w:rPr>
        <w:t xml:space="preserve"> is the rebate to be elevated to Daikin 13-20210524-741789.  The IAQ Daikin ONE $100 was not included in the Product Information.  The Rebate given to the customer included the FIT and Daikin </w:t>
      </w:r>
      <w:proofErr w:type="gramStart"/>
      <w:r>
        <w:rPr>
          <w:sz w:val="28"/>
          <w:szCs w:val="28"/>
        </w:rPr>
        <w:t>ONE</w:t>
      </w:r>
      <w:proofErr w:type="gramEnd"/>
      <w:r>
        <w:rPr>
          <w:sz w:val="28"/>
          <w:szCs w:val="28"/>
        </w:rPr>
        <w:t>.</w:t>
      </w:r>
    </w:p>
    <w:p w:rsidR="00452308" w:rsidRDefault="00452308" w:rsidP="00452308">
      <w:pPr>
        <w:pStyle w:val="xmsonormal"/>
      </w:pPr>
      <w:r>
        <w:rPr>
          <w:sz w:val="28"/>
          <w:szCs w:val="28"/>
        </w:rPr>
        <w:t> </w:t>
      </w:r>
    </w:p>
    <w:tbl>
      <w:tblPr>
        <w:tblW w:w="7050" w:type="dxa"/>
        <w:tblCellSpacing w:w="0" w:type="dxa"/>
        <w:tblCellMar>
          <w:left w:w="0" w:type="dxa"/>
          <w:right w:w="0" w:type="dxa"/>
        </w:tblCellMar>
        <w:tblLook w:val="04A0" w:firstRow="1" w:lastRow="0" w:firstColumn="1" w:lastColumn="0" w:noHBand="0" w:noVBand="1"/>
      </w:tblPr>
      <w:tblGrid>
        <w:gridCol w:w="1721"/>
        <w:gridCol w:w="5329"/>
      </w:tblGrid>
      <w:tr w:rsidR="00452308" w:rsidTr="00452308">
        <w:trPr>
          <w:tblCellSpacing w:w="0" w:type="dxa"/>
        </w:trPr>
        <w:tc>
          <w:tcPr>
            <w:tcW w:w="1575" w:type="dxa"/>
            <w:tcMar>
              <w:top w:w="45" w:type="dxa"/>
              <w:left w:w="150" w:type="dxa"/>
              <w:bottom w:w="0" w:type="dxa"/>
              <w:right w:w="0" w:type="dxa"/>
            </w:tcMar>
            <w:vAlign w:val="center"/>
            <w:hideMark/>
          </w:tcPr>
          <w:p w:rsidR="00452308" w:rsidRDefault="00452308">
            <w:pPr>
              <w:pStyle w:val="xmsonormal"/>
            </w:pPr>
            <w:r>
              <w:rPr>
                <w:noProof/>
              </w:rPr>
              <w:drawing>
                <wp:inline distT="0" distB="0" distL="0" distR="0">
                  <wp:extent cx="997585" cy="694690"/>
                  <wp:effectExtent l="0" t="0" r="0" b="0"/>
                  <wp:docPr id="1" name="Picture 1" descr="EGIA">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9" descr="EGI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97585" cy="69469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452308" w:rsidRDefault="00452308">
            <w:pPr>
              <w:pStyle w:val="xmsonormal"/>
            </w:pPr>
            <w:r>
              <w:rPr>
                <w:b/>
                <w:bCs/>
              </w:rPr>
              <w:t>Sharon McCrary</w:t>
            </w:r>
          </w:p>
          <w:p w:rsidR="00452308" w:rsidRDefault="00452308">
            <w:pPr>
              <w:pStyle w:val="xmsonormal"/>
            </w:pPr>
            <w:r>
              <w:rPr>
                <w:i/>
                <w:iCs/>
              </w:rPr>
              <w:t>Rebate Processing Customer Service</w:t>
            </w:r>
          </w:p>
          <w:p w:rsidR="00452308" w:rsidRDefault="00452308">
            <w:pPr>
              <w:pStyle w:val="xmsonormal"/>
            </w:pPr>
            <w:r>
              <w:t>888-691-0387</w:t>
            </w:r>
          </w:p>
        </w:tc>
      </w:tr>
    </w:tbl>
    <w:p w:rsidR="00452308" w:rsidRDefault="00452308" w:rsidP="00452308">
      <w:pPr>
        <w:pStyle w:val="xmsonormal"/>
      </w:pPr>
      <w:r>
        <w:t> </w:t>
      </w:r>
    </w:p>
    <w:p w:rsidR="00452308" w:rsidRDefault="00452308" w:rsidP="00452308">
      <w:pPr>
        <w:pStyle w:val="xmsonormal"/>
      </w:pPr>
      <w:r>
        <w:t> </w:t>
      </w:r>
    </w:p>
    <w:p w:rsidR="00140BEC" w:rsidRDefault="00452308"/>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08"/>
    <w:rsid w:val="00452308"/>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3D1F"/>
  <w15:chartTrackingRefBased/>
  <w15:docId w15:val="{46E00D56-937E-4C84-90AB-5C7A74FA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308"/>
    <w:rPr>
      <w:color w:val="0563C1"/>
      <w:u w:val="single"/>
    </w:rPr>
  </w:style>
  <w:style w:type="paragraph" w:customStyle="1" w:styleId="xmsonormal">
    <w:name w:val="x_msonormal"/>
    <w:basedOn w:val="Normal"/>
    <w:rsid w:val="0045230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andler@egia.org" TargetMode="External"/><Relationship Id="rId13" Type="http://schemas.openxmlformats.org/officeDocument/2006/relationships/image" Target="cid:image001.png@01D7B061.422C6140" TargetMode="External"/><Relationship Id="rId3" Type="http://schemas.openxmlformats.org/officeDocument/2006/relationships/webSettings" Target="webSettings.xml"/><Relationship Id="rId7" Type="http://schemas.openxmlformats.org/officeDocument/2006/relationships/hyperlink" Target="mailto:Jason.Grigg@daikincomfort.com"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latorre@egia.org" TargetMode="External"/><Relationship Id="rId11" Type="http://schemas.openxmlformats.org/officeDocument/2006/relationships/hyperlink" Target="https://linkprotect.cudasvc.com/url?a=https%3a%2f%2fwww.egia.org%2f&amp;c=E,1,sEknaEd19ZkD9nemkkEKGHcdE6ZvcH11DC4pHKNPdEZhJyB2xUMF9lFurP7pRjzTnaNStrQZSo_kV3dKaW9jE-1AuuTmZaKyP42nbzRDJqGs-ATs&amp;typo=1" TargetMode="External"/><Relationship Id="rId5" Type="http://schemas.openxmlformats.org/officeDocument/2006/relationships/hyperlink" Target="https://aka.ms/o0ukef" TargetMode="External"/><Relationship Id="rId15" Type="http://schemas.openxmlformats.org/officeDocument/2006/relationships/theme" Target="theme/theme1.xml"/><Relationship Id="rId10" Type="http://schemas.openxmlformats.org/officeDocument/2006/relationships/hyperlink" Target="mailto:malatorre@egia.org" TargetMode="External"/><Relationship Id="rId4" Type="http://schemas.openxmlformats.org/officeDocument/2006/relationships/hyperlink" Target="mailto:Jason.Grigg@daikincomfort.com" TargetMode="External"/><Relationship Id="rId9" Type="http://schemas.openxmlformats.org/officeDocument/2006/relationships/hyperlink" Target="mailto:smccrary@eg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2021-09-24T01:19:00Z</dcterms:created>
  <dcterms:modified xsi:type="dcterms:W3CDTF">2021-09-24T01:20:00Z</dcterms:modified>
</cp:coreProperties>
</file>