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461AC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Jeremy, </w:t>
      </w:r>
    </w:p>
    <w:p w14:paraId="18C3B5FD" w14:textId="77777777" w:rsidR="00EA48CD" w:rsidRDefault="00EA48CD" w:rsidP="00EA48CD">
      <w:pPr>
        <w:rPr>
          <w:rFonts w:eastAsia="Times New Roman"/>
          <w:color w:val="000000"/>
        </w:rPr>
      </w:pPr>
    </w:p>
    <w:p w14:paraId="27296EB9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Thank you for the help below </w:t>
      </w:r>
      <w:proofErr w:type="gramStart"/>
      <w:r>
        <w:rPr>
          <w:rFonts w:eastAsia="Times New Roman"/>
          <w:color w:val="000000"/>
        </w:rPr>
        <w:t>I</w:t>
      </w:r>
      <w:proofErr w:type="gramEnd"/>
      <w:r>
        <w:rPr>
          <w:rFonts w:eastAsia="Times New Roman"/>
          <w:color w:val="000000"/>
        </w:rPr>
        <w:t xml:space="preserve"> have attached the claim numbers.</w:t>
      </w:r>
    </w:p>
    <w:p w14:paraId="7B897171" w14:textId="77777777" w:rsidR="00EA48CD" w:rsidRDefault="00EA48CD" w:rsidP="00EA48CD">
      <w:pPr>
        <w:rPr>
          <w:rFonts w:eastAsia="Times New Roman"/>
          <w:color w:val="000000"/>
        </w:rPr>
      </w:pPr>
    </w:p>
    <w:p w14:paraId="62D1EBC4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13-20211118-767067</w:t>
      </w:r>
    </w:p>
    <w:p w14:paraId="2A4EB7D0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666666"/>
          <w:sz w:val="20"/>
          <w:szCs w:val="20"/>
          <w:shd w:val="clear" w:color="auto" w:fill="F9F9F9"/>
        </w:rPr>
        <w:t>13-20211118-767072</w:t>
      </w:r>
    </w:p>
    <w:p w14:paraId="28EE78D6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666666"/>
          <w:sz w:val="20"/>
          <w:szCs w:val="20"/>
          <w:shd w:val="clear" w:color="auto" w:fill="F9F9F9"/>
        </w:rPr>
        <w:t>13-20211118-767065</w:t>
      </w:r>
    </w:p>
    <w:p w14:paraId="5F9E6E26" w14:textId="77777777" w:rsidR="00EA48CD" w:rsidRDefault="00EA48CD" w:rsidP="00EA48CD">
      <w:pPr>
        <w:rPr>
          <w:rFonts w:eastAsia="Times New Roman"/>
          <w:color w:val="000000"/>
        </w:rPr>
      </w:pPr>
    </w:p>
    <w:p w14:paraId="5BF4A1C9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let us know if there are any issues.</w:t>
      </w:r>
    </w:p>
    <w:p w14:paraId="52EF9122" w14:textId="77777777" w:rsidR="00EA48CD" w:rsidRDefault="00EA48CD" w:rsidP="00EA48CD">
      <w:pPr>
        <w:rPr>
          <w:rFonts w:eastAsia="Times New Roman"/>
          <w:color w:val="000000"/>
        </w:rPr>
      </w:pPr>
    </w:p>
    <w:p w14:paraId="4B9F9B85" w14:textId="77777777" w:rsidR="00EA48CD" w:rsidRDefault="00EA48CD" w:rsidP="00EA48C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Thank you,</w:t>
      </w:r>
    </w:p>
    <w:p w14:paraId="451E12CF" w14:textId="77777777" w:rsidR="00EA48CD" w:rsidRDefault="00EA48CD" w:rsidP="00EA48CD">
      <w:pPr>
        <w:rPr>
          <w:rFonts w:eastAsia="Times New Roman"/>
          <w:color w:val="000000"/>
        </w:rPr>
      </w:pPr>
      <w:bookmarkStart w:id="0" w:name="_GoBack"/>
      <w:r>
        <w:rPr>
          <w:rFonts w:eastAsia="Times New Roman"/>
          <w:color w:val="000000"/>
        </w:rPr>
        <w:t xml:space="preserve">Randy’s </w:t>
      </w:r>
      <w:proofErr w:type="gramStart"/>
      <w:r>
        <w:rPr>
          <w:rFonts w:eastAsia="Times New Roman"/>
          <w:color w:val="000000"/>
        </w:rPr>
        <w:t>Heating</w:t>
      </w:r>
      <w:proofErr w:type="gramEnd"/>
    </w:p>
    <w:bookmarkEnd w:id="0"/>
    <w:p w14:paraId="2DC472B5" w14:textId="77777777" w:rsidR="00EA48CD" w:rsidRDefault="00EA48CD" w:rsidP="00EA48CD">
      <w:pPr>
        <w:outlineLvl w:val="0"/>
        <w:rPr>
          <w:b/>
          <w:bCs/>
          <w:color w:val="212121"/>
        </w:rPr>
      </w:pPr>
    </w:p>
    <w:p w14:paraId="6471459F" w14:textId="77777777" w:rsidR="00EA48CD" w:rsidRDefault="00EA48CD" w:rsidP="00EA48CD">
      <w:pPr>
        <w:outlineLvl w:val="0"/>
        <w:rPr>
          <w:b/>
          <w:bCs/>
          <w:color w:val="212121"/>
        </w:rPr>
      </w:pPr>
    </w:p>
    <w:p w14:paraId="6888C39E" w14:textId="77777777" w:rsidR="00EA48CD" w:rsidRDefault="00EA48CD" w:rsidP="00EA48CD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Jeremy Chandler &lt;</w:t>
      </w:r>
      <w:hyperlink r:id="rId4" w:history="1">
        <w:r>
          <w:rPr>
            <w:rStyle w:val="Hyperlink"/>
          </w:rPr>
          <w:t>jchandler@egia.org</w:t>
        </w:r>
      </w:hyperlink>
      <w:r>
        <w:rPr>
          <w:color w:val="212121"/>
        </w:rPr>
        <w:t xml:space="preserve">&gt;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Thursday, November 18, 2021 1:29 PM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</w:t>
      </w:r>
      <w:proofErr w:type="spellStart"/>
      <w:r>
        <w:rPr>
          <w:color w:val="212121"/>
        </w:rPr>
        <w:t>Grigg</w:t>
      </w:r>
      <w:proofErr w:type="spellEnd"/>
      <w:r>
        <w:rPr>
          <w:color w:val="212121"/>
        </w:rPr>
        <w:t>, Jason K. &lt;</w:t>
      </w:r>
      <w:hyperlink r:id="rId5" w:history="1">
        <w:r>
          <w:rPr>
            <w:rStyle w:val="Hyperlink"/>
          </w:rPr>
          <w:t>Jason.Grigg@daikincomfort.com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Michael </w:t>
      </w:r>
      <w:proofErr w:type="spellStart"/>
      <w:r>
        <w:rPr>
          <w:color w:val="212121"/>
        </w:rPr>
        <w:t>Akau</w:t>
      </w:r>
      <w:proofErr w:type="spellEnd"/>
      <w:r>
        <w:rPr>
          <w:color w:val="212121"/>
        </w:rPr>
        <w:t xml:space="preserve"> &lt;</w:t>
      </w:r>
      <w:hyperlink r:id="rId6" w:history="1">
        <w:r>
          <w:rPr>
            <w:rStyle w:val="Hyperlink"/>
          </w:rPr>
          <w:t>makau@thermalsupply.com</w:t>
        </w:r>
      </w:hyperlink>
      <w:r>
        <w:rPr>
          <w:color w:val="212121"/>
        </w:rPr>
        <w:t>&gt;; Dealer Rebates &lt;</w:t>
      </w:r>
      <w:hyperlink r:id="rId7" w:history="1">
        <w:r>
          <w:rPr>
            <w:rStyle w:val="Hyperlink"/>
          </w:rPr>
          <w:t>dealerrebates@egia.org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[EXTERNAL] RE: Randy's Heating - exception on two Instant claims</w:t>
      </w:r>
    </w:p>
    <w:p w14:paraId="61C582F3" w14:textId="77777777" w:rsidR="00EA48CD" w:rsidRDefault="00EA48CD" w:rsidP="00EA48CD">
      <w:pPr>
        <w:rPr>
          <w:color w:val="212121"/>
        </w:rPr>
      </w:pPr>
      <w:r>
        <w:rPr>
          <w:color w:val="212121"/>
        </w:rPr>
        <w:t> </w:t>
      </w:r>
    </w:p>
    <w:p w14:paraId="713D9C76" w14:textId="77777777" w:rsidR="00EA48CD" w:rsidRDefault="00EA48CD" w:rsidP="00EA48CD">
      <w:pPr>
        <w:rPr>
          <w:color w:val="212121"/>
        </w:rPr>
      </w:pPr>
      <w:r>
        <w:rPr>
          <w:color w:val="1F497D"/>
        </w:rPr>
        <w:t xml:space="preserve">Sorry, one more from Randy’s. FIT system sold in August, installed last week. August rebate was given at $1,000 plus $100 on Daikin One. Asking for $500 back plus </w:t>
      </w:r>
      <w:proofErr w:type="gramStart"/>
      <w:r>
        <w:rPr>
          <w:color w:val="1F497D"/>
        </w:rPr>
        <w:t>One</w:t>
      </w:r>
      <w:proofErr w:type="gramEnd"/>
      <w:r>
        <w:rPr>
          <w:color w:val="1F497D"/>
        </w:rPr>
        <w:t xml:space="preserve"> $50 rebate. (</w:t>
      </w:r>
      <w:proofErr w:type="gramStart"/>
      <w:r>
        <w:rPr>
          <w:color w:val="1F497D"/>
        </w:rPr>
        <w:t>current</w:t>
      </w:r>
      <w:proofErr w:type="gramEnd"/>
      <w:r>
        <w:rPr>
          <w:color w:val="1F497D"/>
        </w:rPr>
        <w:t xml:space="preserve"> FIT rebate would be $450 back to dealer) </w:t>
      </w:r>
    </w:p>
    <w:p w14:paraId="63A84231" w14:textId="77777777" w:rsidR="00EA48CD" w:rsidRDefault="00EA48CD" w:rsidP="00EA48CD">
      <w:pPr>
        <w:rPr>
          <w:color w:val="212121"/>
        </w:rPr>
      </w:pPr>
      <w:r>
        <w:rPr>
          <w:color w:val="1F497D"/>
        </w:rPr>
        <w:t> </w:t>
      </w:r>
    </w:p>
    <w:p w14:paraId="49003E39" w14:textId="77777777" w:rsidR="00EA48CD" w:rsidRDefault="00EA48CD" w:rsidP="00EA48CD">
      <w:pPr>
        <w:rPr>
          <w:color w:val="212121"/>
        </w:rPr>
      </w:pPr>
      <w:r>
        <w:rPr>
          <w:color w:val="1F497D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705"/>
      </w:tblGrid>
      <w:tr w:rsidR="00EA48CD" w14:paraId="089AB192" w14:textId="77777777" w:rsidTr="00EA48CD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5FE42E" w14:textId="77777777" w:rsidR="00EA48CD" w:rsidRDefault="00EA48CD"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6D05F48" wp14:editId="52E40F51">
                  <wp:extent cx="2695575" cy="704850"/>
                  <wp:effectExtent l="0" t="0" r="0" b="0"/>
                  <wp:docPr id="12" name="Picture 12" descr="EGIA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5EC17986" w14:textId="77777777" w:rsidR="00EA48CD" w:rsidRDefault="00EA48CD"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14:paraId="3F5FE817" w14:textId="77777777" w:rsidR="00EA48CD" w:rsidRDefault="00EA48CD"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14:paraId="5D578F19" w14:textId="77777777" w:rsidR="00EA48CD" w:rsidRDefault="00EA48CD">
            <w:r>
              <w:rPr>
                <w:rFonts w:ascii="Arial" w:hAnsi="Arial" w:cs="Arial"/>
                <w:color w:val="565556"/>
                <w:sz w:val="18"/>
                <w:szCs w:val="18"/>
              </w:rPr>
              <w:t>Cell: 916-759-0515</w:t>
            </w:r>
          </w:p>
          <w:p w14:paraId="03199CA2" w14:textId="77777777" w:rsidR="00EA48CD" w:rsidRDefault="00EA48CD"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122C7F2E" wp14:editId="5017B8A3">
                  <wp:extent cx="238125" cy="276225"/>
                  <wp:effectExtent l="0" t="0" r="9525" b="9525"/>
                  <wp:docPr id="11" name="Picture 11" descr="Facebook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39133682" wp14:editId="311EE548">
                  <wp:extent cx="304800" cy="276225"/>
                  <wp:effectExtent l="0" t="0" r="0" b="9525"/>
                  <wp:docPr id="10" name="Picture 10" descr="Twitter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094EBCA6" wp14:editId="2CA7D657">
                  <wp:extent cx="276225" cy="276225"/>
                  <wp:effectExtent l="0" t="0" r="9525" b="9525"/>
                  <wp:docPr id="9" name="Picture 9" descr="LinkedIn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AE2CB" w14:textId="77777777" w:rsidR="00EA48CD" w:rsidRDefault="00EA48CD" w:rsidP="00EA48CD">
      <w:pPr>
        <w:pStyle w:val="NormalWeb"/>
        <w:rPr>
          <w:rFonts w:ascii="Calibri" w:hAnsi="Calibri" w:cs="Calibri"/>
          <w:color w:val="000000"/>
        </w:rPr>
      </w:pPr>
    </w:p>
    <w:p w14:paraId="1DFB4B6C" w14:textId="77777777" w:rsidR="00EA48CD" w:rsidRDefault="00EA48CD" w:rsidP="00EA48CD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 w14:anchorId="3DD69DA0">
          <v:rect id="_x0000_i1025" style="width:458.65pt;height:1.5pt" o:hrpct="980" o:hralign="center" o:hrstd="t" o:hr="t" fillcolor="#a0a0a0" stroked="f"/>
        </w:pict>
      </w:r>
    </w:p>
    <w:p w14:paraId="4C8935FA" w14:textId="77777777" w:rsidR="00EA48CD" w:rsidRDefault="00EA48CD" w:rsidP="00EA48CD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Grigg</w:t>
      </w:r>
      <w:proofErr w:type="spellEnd"/>
      <w:r>
        <w:rPr>
          <w:rFonts w:eastAsia="Times New Roman"/>
          <w:color w:val="000000"/>
        </w:rPr>
        <w:t>, Jason K. &lt;</w:t>
      </w:r>
      <w:hyperlink r:id="rId20" w:history="1">
        <w:r>
          <w:rPr>
            <w:rStyle w:val="Hyperlink"/>
            <w:rFonts w:eastAsia="Times New Roman"/>
          </w:rPr>
          <w:t>Jason.Grigg@daikincomfort.com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Thursday, November 18, 2021 11:30 AM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Jeremy Chandler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Cc:</w:t>
      </w:r>
      <w:r>
        <w:rPr>
          <w:rFonts w:eastAsia="Times New Roman"/>
          <w:color w:val="000000"/>
        </w:rPr>
        <w:t xml:space="preserve"> Michael </w:t>
      </w:r>
      <w:proofErr w:type="spellStart"/>
      <w:r>
        <w:rPr>
          <w:rFonts w:eastAsia="Times New Roman"/>
          <w:color w:val="000000"/>
        </w:rPr>
        <w:t>Akau</w:t>
      </w:r>
      <w:proofErr w:type="spellEnd"/>
      <w:r>
        <w:rPr>
          <w:rFonts w:eastAsia="Times New Roman"/>
          <w:color w:val="000000"/>
        </w:rPr>
        <w:t>; Dealer Rebates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RE: [EXTERNAL] RE: Randy's Heating - exception on two Instant claims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46E8A1CE" w14:textId="77777777" w:rsidR="00EA48CD" w:rsidRDefault="00EA48CD" w:rsidP="00EA48C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6594463B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Approved.  Thanks.</w:t>
      </w:r>
    </w:p>
    <w:p w14:paraId="045742F1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22AFD48B" w14:textId="77777777" w:rsidR="00EA48CD" w:rsidRDefault="00EA48CD" w:rsidP="00EA48CD">
      <w:pPr>
        <w:rPr>
          <w:color w:val="000000"/>
        </w:rPr>
      </w:pPr>
      <w:r>
        <w:rPr>
          <w:color w:val="0070C0"/>
        </w:rPr>
        <w:t xml:space="preserve">Jason </w:t>
      </w:r>
      <w:proofErr w:type="spellStart"/>
      <w:r>
        <w:rPr>
          <w:color w:val="0070C0"/>
        </w:rPr>
        <w:t>Grigg</w:t>
      </w:r>
      <w:proofErr w:type="spellEnd"/>
    </w:p>
    <w:p w14:paraId="4E79ACCA" w14:textId="77777777" w:rsidR="00EA48CD" w:rsidRDefault="00EA48CD" w:rsidP="00EA48CD">
      <w:pPr>
        <w:rPr>
          <w:color w:val="000000"/>
        </w:rPr>
      </w:pPr>
      <w:r>
        <w:rPr>
          <w:color w:val="0070C0"/>
        </w:rPr>
        <w:t>Sales Programs Manager</w:t>
      </w:r>
    </w:p>
    <w:p w14:paraId="2CE6A87C" w14:textId="77777777" w:rsidR="00EA48CD" w:rsidRDefault="00EA48CD" w:rsidP="00EA48CD">
      <w:pPr>
        <w:rPr>
          <w:color w:val="000000"/>
        </w:rPr>
      </w:pPr>
      <w:r>
        <w:rPr>
          <w:color w:val="0070C0"/>
        </w:rPr>
        <w:t>DAIKIN NORTH AMERICA</w:t>
      </w:r>
    </w:p>
    <w:p w14:paraId="27DA747D" w14:textId="77777777" w:rsidR="00EA48CD" w:rsidRDefault="00EA48CD" w:rsidP="00EA48CD">
      <w:pPr>
        <w:rPr>
          <w:color w:val="000000"/>
        </w:rPr>
      </w:pPr>
      <w:r>
        <w:rPr>
          <w:color w:val="0070C0"/>
        </w:rPr>
        <w:t xml:space="preserve">E:  </w:t>
      </w:r>
      <w:hyperlink r:id="rId21" w:history="1">
        <w:r>
          <w:rPr>
            <w:rStyle w:val="Hyperlink"/>
            <w:color w:val="0070C0"/>
          </w:rPr>
          <w:t>jason.grigg@daikincomfort.com</w:t>
        </w:r>
      </w:hyperlink>
    </w:p>
    <w:p w14:paraId="02B3B847" w14:textId="77777777" w:rsidR="00EA48CD" w:rsidRDefault="00EA48CD" w:rsidP="00EA48CD">
      <w:pPr>
        <w:rPr>
          <w:color w:val="000000"/>
        </w:rPr>
      </w:pPr>
      <w:r>
        <w:rPr>
          <w:color w:val="0070C0"/>
        </w:rPr>
        <w:t>C: 713-454-3251</w:t>
      </w:r>
    </w:p>
    <w:p w14:paraId="43B13F9A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01E1DF8D" w14:textId="77777777" w:rsidR="00EA48CD" w:rsidRDefault="00EA48CD" w:rsidP="00EA48CD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Jeremy Chandler &lt;</w:t>
      </w:r>
      <w:hyperlink r:id="rId22" w:history="1">
        <w:r>
          <w:rPr>
            <w:rStyle w:val="Hyperlink"/>
          </w:rPr>
          <w:t>jchandler@egia.org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Thursday, November 18, 2021 1:29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Grigg</w:t>
      </w:r>
      <w:proofErr w:type="spellEnd"/>
      <w:r>
        <w:rPr>
          <w:color w:val="000000"/>
        </w:rPr>
        <w:t>, Jason K. &lt;</w:t>
      </w:r>
      <w:hyperlink r:id="rId23" w:history="1">
        <w:r>
          <w:rPr>
            <w:rStyle w:val="Hyperlink"/>
          </w:rPr>
          <w:t>Jason.Grigg@daikincomfort.com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lastRenderedPageBreak/>
        <w:t>Cc:</w:t>
      </w:r>
      <w:r>
        <w:rPr>
          <w:color w:val="000000"/>
        </w:rPr>
        <w:t xml:space="preserve"> Michael </w:t>
      </w:r>
      <w:proofErr w:type="spellStart"/>
      <w:r>
        <w:rPr>
          <w:color w:val="000000"/>
        </w:rPr>
        <w:t>Akau</w:t>
      </w:r>
      <w:proofErr w:type="spellEnd"/>
      <w:r>
        <w:rPr>
          <w:color w:val="000000"/>
        </w:rPr>
        <w:t xml:space="preserve"> &lt;</w:t>
      </w:r>
      <w:hyperlink r:id="rId24" w:history="1">
        <w:r>
          <w:rPr>
            <w:rStyle w:val="Hyperlink"/>
          </w:rPr>
          <w:t>makau@thermalsupply.com</w:t>
        </w:r>
      </w:hyperlink>
      <w:r>
        <w:rPr>
          <w:color w:val="000000"/>
        </w:rPr>
        <w:t>&gt;; Dealer Rebates &lt;</w:t>
      </w:r>
      <w:hyperlink r:id="rId25" w:history="1">
        <w:r>
          <w:rPr>
            <w:rStyle w:val="Hyperlink"/>
          </w:rPr>
          <w:t>dealerrebates@egia.org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[EXTERNAL] RE: Randy's Heating - exception on two Instant claims</w:t>
      </w:r>
    </w:p>
    <w:p w14:paraId="5149DE37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19DED474" w14:textId="77777777" w:rsidR="00EA48CD" w:rsidRDefault="00EA48CD" w:rsidP="00EA48CD">
      <w:pPr>
        <w:rPr>
          <w:color w:val="000000"/>
        </w:rPr>
      </w:pPr>
      <w:r>
        <w:rPr>
          <w:color w:val="1F497D"/>
        </w:rPr>
        <w:t xml:space="preserve">Sorry, one more from Randy’s. FIT system sold in August, installed last week. August rebate was given at $1,000 plus $100 on Daikin One. Asking for $500 back plus </w:t>
      </w:r>
      <w:proofErr w:type="gramStart"/>
      <w:r>
        <w:rPr>
          <w:color w:val="1F497D"/>
        </w:rPr>
        <w:t>One</w:t>
      </w:r>
      <w:proofErr w:type="gramEnd"/>
      <w:r>
        <w:rPr>
          <w:color w:val="1F497D"/>
        </w:rPr>
        <w:t xml:space="preserve"> $50 rebate. (</w:t>
      </w:r>
      <w:proofErr w:type="gramStart"/>
      <w:r>
        <w:rPr>
          <w:color w:val="1F497D"/>
        </w:rPr>
        <w:t>current</w:t>
      </w:r>
      <w:proofErr w:type="gramEnd"/>
      <w:r>
        <w:rPr>
          <w:color w:val="1F497D"/>
        </w:rPr>
        <w:t xml:space="preserve"> FIT rebate would be $450 back to dealer) </w:t>
      </w:r>
    </w:p>
    <w:p w14:paraId="148922E9" w14:textId="77777777" w:rsidR="00EA48CD" w:rsidRDefault="00EA48CD" w:rsidP="00EA48CD">
      <w:pPr>
        <w:rPr>
          <w:color w:val="000000"/>
        </w:rPr>
      </w:pPr>
      <w:r>
        <w:rPr>
          <w:color w:val="1F497D"/>
        </w:rPr>
        <w:t> </w:t>
      </w:r>
    </w:p>
    <w:p w14:paraId="6C0D0408" w14:textId="77777777" w:rsidR="00EA48CD" w:rsidRDefault="00EA48CD" w:rsidP="00EA48CD">
      <w:pPr>
        <w:rPr>
          <w:color w:val="000000"/>
        </w:rPr>
      </w:pPr>
      <w:r>
        <w:rPr>
          <w:color w:val="1F497D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705"/>
      </w:tblGrid>
      <w:tr w:rsidR="00EA48CD" w14:paraId="574FA333" w14:textId="77777777" w:rsidTr="00EA48CD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609A5F" w14:textId="77777777" w:rsidR="00EA48CD" w:rsidRDefault="00EA48CD"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D69CAAE" wp14:editId="0E9160F6">
                  <wp:extent cx="2695575" cy="704850"/>
                  <wp:effectExtent l="0" t="0" r="0" b="0"/>
                  <wp:docPr id="8" name="Picture 8" descr="EGIA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770F04E7" w14:textId="77777777" w:rsidR="00EA48CD" w:rsidRDefault="00EA48CD"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14:paraId="163BFC52" w14:textId="77777777" w:rsidR="00EA48CD" w:rsidRDefault="00EA48CD"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14:paraId="164B8692" w14:textId="77777777" w:rsidR="00EA48CD" w:rsidRDefault="00EA48CD">
            <w:r>
              <w:rPr>
                <w:rFonts w:ascii="Arial" w:hAnsi="Arial" w:cs="Arial"/>
                <w:color w:val="565556"/>
                <w:sz w:val="18"/>
                <w:szCs w:val="18"/>
              </w:rPr>
              <w:t>Cell: 916-759-0515</w:t>
            </w:r>
          </w:p>
          <w:p w14:paraId="6A764C07" w14:textId="77777777" w:rsidR="00EA48CD" w:rsidRDefault="00EA48CD"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7A4178A2" wp14:editId="3CBDD2B1">
                  <wp:extent cx="238125" cy="276225"/>
                  <wp:effectExtent l="0" t="0" r="9525" b="9525"/>
                  <wp:docPr id="7" name="Picture 7" descr="Facebook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5948A33F" wp14:editId="52AB84A6">
                  <wp:extent cx="304800" cy="276225"/>
                  <wp:effectExtent l="0" t="0" r="0" b="9525"/>
                  <wp:docPr id="6" name="Picture 6" descr="Twitter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190CA933" wp14:editId="15C3DBA7">
                  <wp:extent cx="276225" cy="276225"/>
                  <wp:effectExtent l="0" t="0" r="9525" b="9525"/>
                  <wp:docPr id="5" name="Picture 5" descr="LinkedIn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4C2A1" w14:textId="77777777" w:rsidR="00EA48CD" w:rsidRDefault="00EA48CD" w:rsidP="00EA48CD">
      <w:pPr>
        <w:rPr>
          <w:color w:val="000000"/>
        </w:rPr>
      </w:pPr>
      <w:r>
        <w:rPr>
          <w:color w:val="1F497D"/>
        </w:rPr>
        <w:t> </w:t>
      </w:r>
    </w:p>
    <w:p w14:paraId="741B71ED" w14:textId="77777777" w:rsidR="00EA48CD" w:rsidRDefault="00EA48CD" w:rsidP="00EA48CD">
      <w:pPr>
        <w:rPr>
          <w:color w:val="000000"/>
        </w:rPr>
      </w:pPr>
      <w:r>
        <w:rPr>
          <w:color w:val="1F497D"/>
        </w:rPr>
        <w:t> </w:t>
      </w:r>
    </w:p>
    <w:p w14:paraId="5BEE9053" w14:textId="77777777" w:rsidR="00EA48CD" w:rsidRDefault="00EA48CD" w:rsidP="00EA48CD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Jeremy Chandler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Thursday, November 18, 2021 11:05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'</w:t>
      </w:r>
      <w:proofErr w:type="spellStart"/>
      <w:r>
        <w:rPr>
          <w:color w:val="000000"/>
        </w:rPr>
        <w:t>Grigg</w:t>
      </w:r>
      <w:proofErr w:type="spellEnd"/>
      <w:r>
        <w:rPr>
          <w:color w:val="000000"/>
        </w:rPr>
        <w:t>, Jason K.' &lt;</w:t>
      </w:r>
      <w:hyperlink r:id="rId30" w:history="1">
        <w:r>
          <w:rPr>
            <w:rStyle w:val="Hyperlink"/>
          </w:rPr>
          <w:t>Jason.Grigg@daikincomfort.com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'Michael </w:t>
      </w:r>
      <w:proofErr w:type="spellStart"/>
      <w:r>
        <w:rPr>
          <w:color w:val="000000"/>
        </w:rPr>
        <w:t>Akau</w:t>
      </w:r>
      <w:proofErr w:type="spellEnd"/>
      <w:r>
        <w:rPr>
          <w:color w:val="000000"/>
        </w:rPr>
        <w:t>' &lt;</w:t>
      </w:r>
      <w:hyperlink r:id="rId31" w:history="1">
        <w:r>
          <w:rPr>
            <w:rStyle w:val="Hyperlink"/>
          </w:rPr>
          <w:t>makau@thermalsupply.com</w:t>
        </w:r>
      </w:hyperlink>
      <w:r>
        <w:rPr>
          <w:color w:val="000000"/>
        </w:rPr>
        <w:t>&gt;; Dealer Rebates &lt;</w:t>
      </w:r>
      <w:hyperlink r:id="rId32" w:history="1">
        <w:r>
          <w:rPr>
            <w:rStyle w:val="Hyperlink"/>
          </w:rPr>
          <w:t>dealerrebates@egia.org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Randy's Heating - exception on two Instant claims</w:t>
      </w:r>
    </w:p>
    <w:p w14:paraId="6A23AA79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754FDA7E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 xml:space="preserve">Hey Jason, Randy from Randy’s Heating in WA called a moment ago and was asking for a couple of exceptions on </w:t>
      </w:r>
      <w:proofErr w:type="gramStart"/>
      <w:r>
        <w:rPr>
          <w:color w:val="000000"/>
        </w:rPr>
        <w:t>Instant</w:t>
      </w:r>
      <w:proofErr w:type="gramEnd"/>
      <w:r>
        <w:rPr>
          <w:color w:val="000000"/>
        </w:rPr>
        <w:t xml:space="preserve"> rebate claims. He sold the products much earlier in the year but was just now able to </w:t>
      </w:r>
      <w:proofErr w:type="gramStart"/>
      <w:r>
        <w:rPr>
          <w:color w:val="000000"/>
        </w:rPr>
        <w:t>Install</w:t>
      </w:r>
      <w:proofErr w:type="gramEnd"/>
      <w:r>
        <w:rPr>
          <w:color w:val="000000"/>
        </w:rPr>
        <w:t xml:space="preserve">. The rebate amounts have changed from when he sold the product and gave the correct rebate at that time. </w:t>
      </w:r>
    </w:p>
    <w:p w14:paraId="137DFB41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631C9A3E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 xml:space="preserve">He is asking if Daikin would be willing to grant an exception on the two claims below (not submitted yet, wanted to get the answer on this first). </w:t>
      </w:r>
    </w:p>
    <w:p w14:paraId="5B562E1D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1433F677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 xml:space="preserve">1: DZ17VSA42 – sold in January when rebate was $750 plus free Daikin One. Randy’s gave homeowner this rebate. Product was </w:t>
      </w:r>
      <w:proofErr w:type="gramStart"/>
      <w:r>
        <w:rPr>
          <w:color w:val="000000"/>
        </w:rPr>
        <w:t>Installed</w:t>
      </w:r>
      <w:proofErr w:type="gramEnd"/>
      <w:r>
        <w:rPr>
          <w:color w:val="000000"/>
        </w:rPr>
        <w:t xml:space="preserve"> 11/17/21. Rebate is now $900 no free Daikin One. Randy’s is asking for an exception of receiving back $375. </w:t>
      </w:r>
    </w:p>
    <w:p w14:paraId="2882E43C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407AA3B2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 xml:space="preserve">2: DZ17VSA42 – sold in June when rebate was $1,000 on FIT plus $100 on Daikin One. Product was </w:t>
      </w:r>
      <w:proofErr w:type="gramStart"/>
      <w:r>
        <w:rPr>
          <w:color w:val="000000"/>
        </w:rPr>
        <w:t>Installed</w:t>
      </w:r>
      <w:proofErr w:type="gramEnd"/>
      <w:r>
        <w:rPr>
          <w:color w:val="000000"/>
        </w:rPr>
        <w:t xml:space="preserve"> 11/17/21. Rebate is now $900 plus $100 on Daikin One. Randy’s is asking for an exception of receiving back $500 for the FIT and $50 for the Daikin One. (</w:t>
      </w:r>
      <w:proofErr w:type="gramStart"/>
      <w:r>
        <w:rPr>
          <w:color w:val="000000"/>
        </w:rPr>
        <w:t>no</w:t>
      </w:r>
      <w:proofErr w:type="gramEnd"/>
      <w:r>
        <w:rPr>
          <w:color w:val="000000"/>
        </w:rPr>
        <w:t xml:space="preserve"> issue on the One rebate since it’s still the same)</w:t>
      </w:r>
    </w:p>
    <w:p w14:paraId="3BE6AB99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1B51CE72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705"/>
      </w:tblGrid>
      <w:tr w:rsidR="00EA48CD" w14:paraId="4E36175E" w14:textId="77777777" w:rsidTr="00EA48CD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69B84B" w14:textId="77777777" w:rsidR="00EA48CD" w:rsidRDefault="00EA48CD"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5CE4C25" wp14:editId="264BDCF1">
                  <wp:extent cx="2695575" cy="704850"/>
                  <wp:effectExtent l="0" t="0" r="0" b="0"/>
                  <wp:docPr id="4" name="Picture 4" descr="EGIA">
                    <a:hlinkClick xmlns:a="http://schemas.openxmlformats.org/drawingml/2006/main" r:id="rId3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6ECFD6A8" w14:textId="77777777" w:rsidR="00EA48CD" w:rsidRDefault="00EA48CD"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14:paraId="366ADAD3" w14:textId="77777777" w:rsidR="00EA48CD" w:rsidRDefault="00EA48CD"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14:paraId="3C59AACB" w14:textId="77777777" w:rsidR="00EA48CD" w:rsidRDefault="00EA48CD">
            <w:r>
              <w:rPr>
                <w:rFonts w:ascii="Arial" w:hAnsi="Arial" w:cs="Arial"/>
                <w:color w:val="565556"/>
                <w:sz w:val="18"/>
                <w:szCs w:val="18"/>
              </w:rPr>
              <w:t>Cell: 916-759-0515</w:t>
            </w:r>
          </w:p>
          <w:p w14:paraId="56F9F4ED" w14:textId="77777777" w:rsidR="00EA48CD" w:rsidRDefault="00EA48CD"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4767D78D" wp14:editId="75C5196E">
                  <wp:extent cx="238125" cy="276225"/>
                  <wp:effectExtent l="0" t="0" r="9525" b="9525"/>
                  <wp:docPr id="3" name="Picture 3" descr="Facebook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256D8FAB" wp14:editId="772D4C97">
                  <wp:extent cx="304800" cy="276225"/>
                  <wp:effectExtent l="0" t="0" r="0" b="9525"/>
                  <wp:docPr id="2" name="Picture 2" descr="Twitter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1FE022E9" wp14:editId="74A80767">
                  <wp:extent cx="276225" cy="276225"/>
                  <wp:effectExtent l="0" t="0" r="9525" b="9525"/>
                  <wp:docPr id="1" name="Picture 1" descr="LinkedIn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B40E0" w14:textId="77777777" w:rsidR="00EA48CD" w:rsidRDefault="00EA48CD" w:rsidP="00EA48CD">
      <w:pPr>
        <w:rPr>
          <w:color w:val="000000"/>
        </w:rPr>
      </w:pPr>
      <w:r>
        <w:rPr>
          <w:color w:val="000000"/>
        </w:rPr>
        <w:t> </w:t>
      </w:r>
    </w:p>
    <w:p w14:paraId="72648F0A" w14:textId="77777777"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CD"/>
    <w:rsid w:val="00975C69"/>
    <w:rsid w:val="00A87A46"/>
    <w:rsid w:val="00C652A3"/>
    <w:rsid w:val="00E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EC85"/>
  <w15:chartTrackingRefBased/>
  <w15:docId w15:val="{9A7C0191-833A-4F9B-8C9A-F7852388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48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A48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image011.png@01D7DC70.2E7DE750" TargetMode="External"/><Relationship Id="rId18" Type="http://schemas.openxmlformats.org/officeDocument/2006/relationships/image" Target="media/image4.png"/><Relationship Id="rId26" Type="http://schemas.openxmlformats.org/officeDocument/2006/relationships/image" Target="cid:image001.png@01D7DC80.7FBD0E60" TargetMode="External"/><Relationship Id="rId21" Type="http://schemas.openxmlformats.org/officeDocument/2006/relationships/hyperlink" Target="mailto:jason.grigg@daikincomfort.com" TargetMode="External"/><Relationship Id="rId34" Type="http://schemas.openxmlformats.org/officeDocument/2006/relationships/image" Target="media/image5.png"/><Relationship Id="rId7" Type="http://schemas.openxmlformats.org/officeDocument/2006/relationships/hyperlink" Target="mailto:dealerrebates@egia.org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OPTIMUSfinancing" TargetMode="External"/><Relationship Id="rId25" Type="http://schemas.openxmlformats.org/officeDocument/2006/relationships/hyperlink" Target="mailto:dealerrebates@egia.org" TargetMode="External"/><Relationship Id="rId33" Type="http://schemas.openxmlformats.org/officeDocument/2006/relationships/hyperlink" Target="https://linkprotect.cudasvc.com/url?a=https%3a%2f%2foptimusfinancing.com%2f&amp;c=E,1,nS6UDaVmlhhhDjy_FQ5gY1Z5vmbK1pbeCaOz5qqcI3bpLlrjOgDN5XxaheXk1ksZZgDjNaHiXUwE2wGaP670a8P2Xhs5-pH0cOcrr56qPNuOL-2d7WD2&amp;typo=1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12.png@01D7DC70.2E7DE750" TargetMode="External"/><Relationship Id="rId20" Type="http://schemas.openxmlformats.org/officeDocument/2006/relationships/hyperlink" Target="mailto:Jason.Grigg@daikincomfort.com" TargetMode="External"/><Relationship Id="rId29" Type="http://schemas.openxmlformats.org/officeDocument/2006/relationships/image" Target="cid:image004.png@01D7DC80.7FBD0E60" TargetMode="External"/><Relationship Id="rId1" Type="http://schemas.openxmlformats.org/officeDocument/2006/relationships/styles" Target="styles.xml"/><Relationship Id="rId6" Type="http://schemas.openxmlformats.org/officeDocument/2006/relationships/hyperlink" Target="mailto:makau@thermalsupply.com" TargetMode="External"/><Relationship Id="rId11" Type="http://schemas.openxmlformats.org/officeDocument/2006/relationships/hyperlink" Target="https://www.facebook.com/OPTIMUSfinancing" TargetMode="External"/><Relationship Id="rId24" Type="http://schemas.openxmlformats.org/officeDocument/2006/relationships/hyperlink" Target="mailto:makau@thermalsupply.com" TargetMode="External"/><Relationship Id="rId32" Type="http://schemas.openxmlformats.org/officeDocument/2006/relationships/hyperlink" Target="mailto:dealerrebates@egia.org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Jason.Grigg@daikincomfort.com" TargetMode="External"/><Relationship Id="rId15" Type="http://schemas.openxmlformats.org/officeDocument/2006/relationships/image" Target="media/image3.png"/><Relationship Id="rId23" Type="http://schemas.openxmlformats.org/officeDocument/2006/relationships/hyperlink" Target="mailto:Jason.Grigg@daikincomfort.com" TargetMode="External"/><Relationship Id="rId28" Type="http://schemas.openxmlformats.org/officeDocument/2006/relationships/image" Target="cid:image003.png@01D7DC80.7FBD0E60" TargetMode="External"/><Relationship Id="rId36" Type="http://schemas.openxmlformats.org/officeDocument/2006/relationships/fontTable" Target="fontTable.xml"/><Relationship Id="rId10" Type="http://schemas.openxmlformats.org/officeDocument/2006/relationships/image" Target="cid:image010.png@01D7DC70.2E7DE750" TargetMode="External"/><Relationship Id="rId19" Type="http://schemas.openxmlformats.org/officeDocument/2006/relationships/image" Target="cid:image013.png@01D7DC70.2E7DE750" TargetMode="External"/><Relationship Id="rId31" Type="http://schemas.openxmlformats.org/officeDocument/2006/relationships/hyperlink" Target="mailto:makau@thermalsupply.com" TargetMode="External"/><Relationship Id="rId4" Type="http://schemas.openxmlformats.org/officeDocument/2006/relationships/hyperlink" Target="mailto:jchandler@egia.org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twitter.com/OPTIMUSfinance" TargetMode="External"/><Relationship Id="rId22" Type="http://schemas.openxmlformats.org/officeDocument/2006/relationships/hyperlink" Target="mailto:jchandler@egia.org" TargetMode="External"/><Relationship Id="rId27" Type="http://schemas.openxmlformats.org/officeDocument/2006/relationships/image" Target="cid:image002.png@01D7DC80.7FBD0E60" TargetMode="External"/><Relationship Id="rId30" Type="http://schemas.openxmlformats.org/officeDocument/2006/relationships/hyperlink" Target="mailto:Jason.Grigg@daikincomfort.com" TargetMode="External"/><Relationship Id="rId35" Type="http://schemas.openxmlformats.org/officeDocument/2006/relationships/image" Target="cid:image005.png@01D7DC80.7FBD0E60" TargetMode="External"/><Relationship Id="rId8" Type="http://schemas.openxmlformats.org/officeDocument/2006/relationships/hyperlink" Target="https://linkprotect.cudasvc.com/url?a=https%3a%2f%2foptimusfinancing.com%2f&amp;c=E,1,I1jyjSgcIu57KX2Fs-H_LuPwVuhBfcIB4-QQev7xSnADi5X0iMmSPgg2CUtHfAqYFah9CJeNb3wcFPy1SSZxpFFE0TScEgYAJoh5pz-J-QTi&amp;typo=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2</cp:revision>
  <dcterms:created xsi:type="dcterms:W3CDTF">2021-11-19T16:56:00Z</dcterms:created>
  <dcterms:modified xsi:type="dcterms:W3CDTF">2021-11-19T16:56:00Z</dcterms:modified>
</cp:coreProperties>
</file>